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C4" w:rsidRPr="000A76D4" w:rsidRDefault="002F75C4" w:rsidP="002F75C4">
      <w:pPr>
        <w:tabs>
          <w:tab w:val="left" w:pos="2295"/>
        </w:tabs>
        <w:jc w:val="center"/>
        <w:rPr>
          <w:b/>
          <w:sz w:val="24"/>
          <w:szCs w:val="24"/>
          <w:lang w:val="en-ZA"/>
        </w:rPr>
      </w:pPr>
      <w:r w:rsidRPr="000A76D4">
        <w:rPr>
          <w:b/>
          <w:noProof/>
          <w:sz w:val="24"/>
          <w:szCs w:val="24"/>
          <w:lang w:val="en-ZA" w:eastAsia="en-ZA"/>
        </w:rPr>
        <w:drawing>
          <wp:inline distT="0" distB="0" distL="0" distR="0" wp14:anchorId="3332F880" wp14:editId="45741E9E">
            <wp:extent cx="16764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2F75C4" w:rsidRPr="00FE7DA1" w:rsidRDefault="002F75C4" w:rsidP="002F75C4">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rsidR="002F75C4" w:rsidRPr="00FE7DA1" w:rsidRDefault="002F75C4" w:rsidP="002F75C4">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2F75C4" w:rsidRPr="00FE7DA1" w:rsidRDefault="002F75C4" w:rsidP="002F75C4">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2F75C4" w:rsidRDefault="002F75C4" w:rsidP="002F75C4">
      <w:pPr>
        <w:tabs>
          <w:tab w:val="left" w:pos="2295"/>
        </w:tabs>
        <w:rPr>
          <w:rFonts w:cstheme="minorHAnsi"/>
          <w:b/>
          <w:lang w:val="en-ZA"/>
        </w:rPr>
      </w:pPr>
      <w:r w:rsidRPr="00FE7DA1">
        <w:rPr>
          <w:rFonts w:cstheme="minorHAnsi"/>
          <w:b/>
          <w:lang w:val="en-ZA"/>
        </w:rPr>
        <w:t>UN</w:t>
      </w:r>
      <w:r>
        <w:rPr>
          <w:rFonts w:cstheme="minorHAnsi"/>
          <w:b/>
          <w:lang w:val="en-ZA"/>
        </w:rPr>
        <w:t xml:space="preserve">OPPOSED </w:t>
      </w:r>
      <w:r w:rsidR="00C1775C">
        <w:rPr>
          <w:rFonts w:cstheme="minorHAnsi"/>
          <w:b/>
          <w:lang w:val="en-ZA"/>
        </w:rPr>
        <w:t>MOTION COURT</w:t>
      </w:r>
      <w:r w:rsidR="00731851">
        <w:rPr>
          <w:rFonts w:cstheme="minorHAnsi"/>
          <w:b/>
          <w:lang w:val="en-ZA"/>
        </w:rPr>
        <w:t xml:space="preserve"> ROLL FOR 07</w:t>
      </w:r>
      <w:r>
        <w:rPr>
          <w:rFonts w:cstheme="minorHAnsi"/>
          <w:b/>
          <w:lang w:val="en-ZA"/>
        </w:rPr>
        <w:t xml:space="preserve"> MARCH 2024</w:t>
      </w:r>
      <w:r w:rsidRPr="00FE7DA1">
        <w:rPr>
          <w:rFonts w:cstheme="minorHAnsi"/>
          <w:b/>
          <w:lang w:val="en-ZA"/>
        </w:rPr>
        <w:t>.</w:t>
      </w:r>
      <w:r>
        <w:rPr>
          <w:rFonts w:cstheme="minorHAnsi"/>
          <w:b/>
          <w:lang w:val="en-ZA"/>
        </w:rPr>
        <w:t xml:space="preserve"> </w:t>
      </w:r>
    </w:p>
    <w:p w:rsidR="002F75C4" w:rsidRDefault="002F75C4" w:rsidP="002F75C4">
      <w:pPr>
        <w:tabs>
          <w:tab w:val="left" w:pos="2295"/>
        </w:tabs>
        <w:rPr>
          <w:b/>
        </w:rPr>
      </w:pPr>
      <w:r w:rsidRPr="00FE7DA1">
        <w:rPr>
          <w:rFonts w:cstheme="minorHAnsi"/>
          <w:b/>
          <w:lang w:val="en-ZA"/>
        </w:rPr>
        <w:t>BEFORE THE HONOURABLE JUDGE:</w:t>
      </w:r>
      <w:r w:rsidR="00C1775C">
        <w:rPr>
          <w:rFonts w:cstheme="minorHAnsi"/>
          <w:b/>
          <w:lang w:val="en-ZA"/>
        </w:rPr>
        <w:t xml:space="preserve">  FORD AJ</w:t>
      </w:r>
      <w:r>
        <w:rPr>
          <w:rFonts w:cstheme="minorHAnsi"/>
          <w:b/>
          <w:lang w:val="en-ZA"/>
        </w:rPr>
        <w:t xml:space="preserve">                                                             </w:t>
      </w:r>
      <w:r w:rsidRPr="00FE7DA1">
        <w:rPr>
          <w:rFonts w:cstheme="minorHAnsi"/>
          <w:b/>
          <w:lang w:val="en-ZA"/>
        </w:rPr>
        <w:t xml:space="preserve"> JUDGE’S SECRETARY:</w:t>
      </w:r>
      <w:r w:rsidRPr="00987196">
        <w:t xml:space="preserve"> </w:t>
      </w:r>
      <w:hyperlink r:id="rId8" w:history="1">
        <w:r w:rsidR="0098628A" w:rsidRPr="003A1190">
          <w:rPr>
            <w:rStyle w:val="Hyperlink"/>
            <w:b/>
          </w:rPr>
          <w:t>NMvula@judiciary.org.za</w:t>
        </w:r>
      </w:hyperlink>
      <w:r w:rsidR="0098628A">
        <w:rPr>
          <w:b/>
        </w:rPr>
        <w:t xml:space="preserve"> </w:t>
      </w:r>
    </w:p>
    <w:p w:rsidR="00782B70" w:rsidRPr="00782B70" w:rsidRDefault="00782B70" w:rsidP="00782B70">
      <w:pPr>
        <w:spacing w:line="276" w:lineRule="auto"/>
        <w:rPr>
          <w:rFonts w:ascii="Aptos" w:eastAsia="Aptos" w:hAnsi="Aptos" w:cs="Times New Roman"/>
          <w:b/>
          <w:kern w:val="2"/>
          <w:sz w:val="24"/>
          <w:szCs w:val="24"/>
          <w:u w:val="single"/>
          <w:lang w:val="en-ZA"/>
          <w14:ligatures w14:val="standardContextual"/>
        </w:rPr>
      </w:pPr>
      <w:r w:rsidRPr="00782B70">
        <w:rPr>
          <w:rFonts w:ascii="Aptos" w:eastAsia="Aptos" w:hAnsi="Aptos" w:cs="Times New Roman"/>
          <w:b/>
          <w:kern w:val="2"/>
          <w:sz w:val="24"/>
          <w:szCs w:val="24"/>
          <w:u w:val="single"/>
          <w:lang w:val="en-ZA"/>
          <w14:ligatures w14:val="standardContextual"/>
        </w:rPr>
        <w:t>Directive for the opposed motion court before Ford AJ</w:t>
      </w:r>
    </w:p>
    <w:p w:rsidR="00782B70" w:rsidRPr="00782B70" w:rsidRDefault="00782B70" w:rsidP="00782B70">
      <w:pPr>
        <w:numPr>
          <w:ilvl w:val="0"/>
          <w:numId w:val="1"/>
        </w:numPr>
        <w:spacing w:after="200" w:line="276" w:lineRule="auto"/>
        <w:contextualSpacing/>
        <w:jc w:val="both"/>
        <w:rPr>
          <w:rFonts w:ascii="Aptos" w:eastAsia="Aptos" w:hAnsi="Aptos" w:cs="Times New Roman"/>
          <w:kern w:val="2"/>
          <w:sz w:val="24"/>
          <w:szCs w:val="24"/>
          <w:lang w:val="en-ZA"/>
          <w14:ligatures w14:val="standardContextual"/>
        </w:rPr>
      </w:pPr>
      <w:r w:rsidRPr="00782B70">
        <w:rPr>
          <w:rFonts w:ascii="Aptos" w:eastAsia="Aptos" w:hAnsi="Aptos" w:cs="Times New Roman"/>
          <w:kern w:val="2"/>
          <w:sz w:val="24"/>
          <w:szCs w:val="24"/>
          <w:lang w:val="en-ZA"/>
          <w14:ligatures w14:val="standardContextual"/>
        </w:rPr>
        <w:t>All matters will proceed in open court.</w:t>
      </w:r>
    </w:p>
    <w:p w:rsidR="00782B70" w:rsidRPr="00782B70" w:rsidRDefault="00782B70" w:rsidP="00782B70">
      <w:pPr>
        <w:numPr>
          <w:ilvl w:val="0"/>
          <w:numId w:val="1"/>
        </w:numPr>
        <w:spacing w:after="200" w:line="276" w:lineRule="auto"/>
        <w:contextualSpacing/>
        <w:jc w:val="both"/>
        <w:rPr>
          <w:rFonts w:ascii="Aptos" w:eastAsia="Aptos" w:hAnsi="Aptos" w:cs="Times New Roman"/>
          <w:kern w:val="2"/>
          <w:sz w:val="24"/>
          <w:szCs w:val="24"/>
          <w:lang w:val="en-ZA"/>
          <w14:ligatures w14:val="standardContextual"/>
        </w:rPr>
      </w:pPr>
      <w:r w:rsidRPr="00782B70">
        <w:rPr>
          <w:rFonts w:ascii="Aptos" w:eastAsia="Aptos" w:hAnsi="Aptos" w:cs="Times New Roman"/>
          <w:kern w:val="2"/>
          <w:sz w:val="24"/>
          <w:szCs w:val="24"/>
          <w:lang w:val="en-ZA"/>
          <w14:ligatures w14:val="standardContextual"/>
        </w:rPr>
        <w:t>Counsel are not required to introduce themselves to the Judge in chambers. All introductions will be done in court.</w:t>
      </w:r>
    </w:p>
    <w:p w:rsidR="00782B70" w:rsidRPr="00782B70" w:rsidRDefault="00782B70" w:rsidP="00782B70">
      <w:pPr>
        <w:numPr>
          <w:ilvl w:val="0"/>
          <w:numId w:val="1"/>
        </w:numPr>
        <w:spacing w:after="200" w:line="276" w:lineRule="auto"/>
        <w:contextualSpacing/>
        <w:jc w:val="both"/>
        <w:rPr>
          <w:rFonts w:ascii="Aptos" w:eastAsia="Aptos" w:hAnsi="Aptos" w:cs="Times New Roman"/>
          <w:kern w:val="2"/>
          <w:sz w:val="24"/>
          <w:szCs w:val="24"/>
          <w:lang w:val="en-ZA"/>
          <w14:ligatures w14:val="standardContextual"/>
        </w:rPr>
      </w:pPr>
      <w:r w:rsidRPr="00782B70">
        <w:rPr>
          <w:rFonts w:ascii="Aptos" w:eastAsia="Aptos" w:hAnsi="Aptos" w:cs="Times New Roman"/>
          <w:kern w:val="2"/>
          <w:sz w:val="24"/>
          <w:szCs w:val="24"/>
          <w:lang w:val="en-ZA"/>
          <w14:ligatures w14:val="standardContextual"/>
        </w:rPr>
        <w:t>A practice note must accompany all applications. The Applicant’s failure to file a practice note, will result in a matter being removed.</w:t>
      </w:r>
    </w:p>
    <w:p w:rsidR="00782B70" w:rsidRPr="00782B70" w:rsidRDefault="00782B70" w:rsidP="00782B70">
      <w:pPr>
        <w:numPr>
          <w:ilvl w:val="0"/>
          <w:numId w:val="1"/>
        </w:numPr>
        <w:spacing w:after="200" w:line="276" w:lineRule="auto"/>
        <w:contextualSpacing/>
        <w:jc w:val="both"/>
        <w:rPr>
          <w:rFonts w:ascii="Aptos" w:eastAsia="Aptos" w:hAnsi="Aptos" w:cs="Times New Roman"/>
          <w:kern w:val="2"/>
          <w:sz w:val="24"/>
          <w:szCs w:val="24"/>
          <w:lang w:val="en-ZA"/>
          <w14:ligatures w14:val="standardContextual"/>
        </w:rPr>
      </w:pPr>
      <w:r w:rsidRPr="00782B70">
        <w:rPr>
          <w:rFonts w:ascii="Aptos" w:eastAsia="Aptos" w:hAnsi="Aptos" w:cs="Times New Roman"/>
          <w:kern w:val="2"/>
          <w:sz w:val="24"/>
          <w:szCs w:val="24"/>
          <w:lang w:val="en-ZA"/>
          <w14:ligatures w14:val="standardContextual"/>
        </w:rPr>
        <w:t>All matters that do not comply with the Practice Manual will be removed from the roll unless counsel can motivate why such non-compliance should be condoned.</w:t>
      </w:r>
    </w:p>
    <w:p w:rsidR="00782B70" w:rsidRPr="00782B70" w:rsidRDefault="00782B70" w:rsidP="00782B70">
      <w:pPr>
        <w:numPr>
          <w:ilvl w:val="0"/>
          <w:numId w:val="1"/>
        </w:numPr>
        <w:spacing w:after="200" w:line="276" w:lineRule="auto"/>
        <w:contextualSpacing/>
        <w:jc w:val="both"/>
        <w:rPr>
          <w:rFonts w:ascii="Aptos" w:eastAsia="Aptos" w:hAnsi="Aptos" w:cs="Times New Roman"/>
          <w:kern w:val="2"/>
          <w:sz w:val="24"/>
          <w:szCs w:val="24"/>
          <w:lang w:val="en-ZA"/>
          <w14:ligatures w14:val="standardContextual"/>
        </w:rPr>
      </w:pPr>
      <w:r w:rsidRPr="00782B70">
        <w:rPr>
          <w:rFonts w:ascii="Aptos" w:eastAsia="Aptos" w:hAnsi="Aptos" w:cs="Times New Roman"/>
          <w:kern w:val="2"/>
          <w:sz w:val="24"/>
          <w:szCs w:val="24"/>
          <w:lang w:val="en-ZA"/>
          <w14:ligatures w14:val="standardContextual"/>
        </w:rPr>
        <w:t>Where matters are settled, or are to be removed on the day of the hearing, counsel shall advise the Judge’s registrar as soon as possible of such removal.</w:t>
      </w:r>
    </w:p>
    <w:p w:rsidR="00782B70" w:rsidRPr="00782B70" w:rsidRDefault="00782B70" w:rsidP="00782B70">
      <w:pPr>
        <w:numPr>
          <w:ilvl w:val="0"/>
          <w:numId w:val="1"/>
        </w:numPr>
        <w:spacing w:after="200" w:line="276" w:lineRule="auto"/>
        <w:contextualSpacing/>
        <w:jc w:val="both"/>
        <w:rPr>
          <w:rFonts w:ascii="Aptos" w:eastAsia="Aptos" w:hAnsi="Aptos" w:cs="Times New Roman"/>
          <w:kern w:val="2"/>
          <w:sz w:val="24"/>
          <w:szCs w:val="24"/>
          <w:lang w:val="en-ZA"/>
          <w14:ligatures w14:val="standardContextual"/>
        </w:rPr>
      </w:pPr>
      <w:r w:rsidRPr="00782B70">
        <w:rPr>
          <w:rFonts w:ascii="Aptos" w:eastAsia="Aptos" w:hAnsi="Aptos" w:cs="Times New Roman"/>
          <w:kern w:val="2"/>
          <w:sz w:val="24"/>
          <w:szCs w:val="24"/>
          <w:lang w:val="en-ZA"/>
          <w14:ligatures w14:val="standardContextual"/>
        </w:rPr>
        <w:t>Matters involving unrepresented litigants, will be heard at the end of the roll.</w:t>
      </w:r>
    </w:p>
    <w:p w:rsidR="00782B70" w:rsidRPr="00782B70" w:rsidRDefault="00782B70" w:rsidP="00782B70">
      <w:pPr>
        <w:numPr>
          <w:ilvl w:val="0"/>
          <w:numId w:val="1"/>
        </w:numPr>
        <w:spacing w:after="200" w:line="276" w:lineRule="auto"/>
        <w:contextualSpacing/>
        <w:jc w:val="both"/>
        <w:rPr>
          <w:rFonts w:ascii="Aptos" w:eastAsia="Aptos" w:hAnsi="Aptos" w:cs="Times New Roman"/>
          <w:kern w:val="2"/>
          <w:sz w:val="24"/>
          <w:szCs w:val="24"/>
          <w:lang w:val="en-ZA"/>
          <w14:ligatures w14:val="standardContextual"/>
        </w:rPr>
      </w:pPr>
      <w:r w:rsidRPr="00782B70">
        <w:rPr>
          <w:rFonts w:ascii="Aptos" w:eastAsia="Aptos" w:hAnsi="Aptos" w:cs="Times New Roman"/>
          <w:kern w:val="2"/>
          <w:sz w:val="24"/>
          <w:szCs w:val="24"/>
          <w:lang w:val="en-ZA"/>
          <w14:ligatures w14:val="standardContextual"/>
        </w:rPr>
        <w:lastRenderedPageBreak/>
        <w:t>Counsel are required to hand up two hard copies of the draft orders prayed for.</w:t>
      </w:r>
    </w:p>
    <w:p w:rsidR="00782B70" w:rsidRPr="00F251E2" w:rsidRDefault="00782B70" w:rsidP="002F75C4">
      <w:pPr>
        <w:tabs>
          <w:tab w:val="left" w:pos="2295"/>
        </w:tabs>
        <w:rPr>
          <w:b/>
        </w:rPr>
      </w:pPr>
      <w:bookmarkStart w:id="0" w:name="_GoBack"/>
      <w:bookmarkEnd w:id="0"/>
    </w:p>
    <w:tbl>
      <w:tblPr>
        <w:tblpPr w:leftFromText="180" w:rightFromText="180" w:vertAnchor="text" w:tblpY="1"/>
        <w:tblOverlap w:val="never"/>
        <w:tblW w:w="12865" w:type="dxa"/>
        <w:tblLook w:val="04A0" w:firstRow="1" w:lastRow="0" w:firstColumn="1" w:lastColumn="0" w:noHBand="0" w:noVBand="1"/>
      </w:tblPr>
      <w:tblGrid>
        <w:gridCol w:w="650"/>
        <w:gridCol w:w="9605"/>
        <w:gridCol w:w="2610"/>
      </w:tblGrid>
      <w:tr w:rsidR="002F75C4" w:rsidRPr="00FE7DA1" w:rsidTr="001853B9">
        <w:trPr>
          <w:trHeight w:val="620"/>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1.</w:t>
            </w:r>
          </w:p>
        </w:tc>
        <w:tc>
          <w:tcPr>
            <w:tcW w:w="9605" w:type="dxa"/>
            <w:tcBorders>
              <w:top w:val="single" w:sz="4" w:space="0" w:color="auto"/>
              <w:left w:val="single" w:sz="4" w:space="0" w:color="auto"/>
              <w:bottom w:val="single" w:sz="4" w:space="0" w:color="auto"/>
              <w:right w:val="single" w:sz="4" w:space="0" w:color="auto"/>
            </w:tcBorders>
          </w:tcPr>
          <w:p w:rsidR="002F75C4" w:rsidRDefault="00635CEC" w:rsidP="001853B9">
            <w:pPr>
              <w:tabs>
                <w:tab w:val="left" w:pos="2295"/>
              </w:tabs>
              <w:rPr>
                <w:rFonts w:cstheme="minorHAnsi"/>
              </w:rPr>
            </w:pPr>
            <w:r w:rsidRPr="00B93DCC">
              <w:rPr>
                <w:rFonts w:cstheme="minorHAnsi"/>
              </w:rPr>
              <w:t>CEZ INVESTMENTS (PTY) LTD  V. LARIMAR PROPERTIES (PTY) LTD # 2023-099692 # REAANSWANEPOEL</w:t>
            </w:r>
          </w:p>
          <w:p w:rsidR="00635CEC" w:rsidRPr="00FE7DA1" w:rsidRDefault="00635CEC" w:rsidP="001853B9">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092AC7" w:rsidP="001853B9">
            <w:pPr>
              <w:tabs>
                <w:tab w:val="left" w:pos="2295"/>
              </w:tabs>
              <w:rPr>
                <w:rFonts w:cstheme="minorHAnsi"/>
                <w:lang w:val="en-ZA"/>
              </w:rPr>
            </w:pPr>
            <w:r w:rsidRPr="00092AC7">
              <w:rPr>
                <w:rFonts w:cstheme="minorHAnsi"/>
                <w:lang w:val="en-ZA"/>
              </w:rPr>
              <w:t>2023-099692</w:t>
            </w:r>
          </w:p>
        </w:tc>
      </w:tr>
      <w:tr w:rsidR="002F75C4" w:rsidRPr="00FE7DA1" w:rsidTr="001853B9">
        <w:trPr>
          <w:trHeight w:val="485"/>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2.</w:t>
            </w:r>
          </w:p>
        </w:tc>
        <w:tc>
          <w:tcPr>
            <w:tcW w:w="9605" w:type="dxa"/>
            <w:tcBorders>
              <w:top w:val="single" w:sz="4" w:space="0" w:color="auto"/>
              <w:left w:val="single" w:sz="4" w:space="0" w:color="auto"/>
              <w:bottom w:val="single" w:sz="4" w:space="0" w:color="auto"/>
              <w:right w:val="single" w:sz="4" w:space="0" w:color="auto"/>
            </w:tcBorders>
          </w:tcPr>
          <w:p w:rsidR="002F75C4" w:rsidRDefault="00635CEC" w:rsidP="001853B9">
            <w:pPr>
              <w:tabs>
                <w:tab w:val="left" w:pos="2295"/>
              </w:tabs>
              <w:rPr>
                <w:rFonts w:cstheme="minorHAnsi"/>
                <w:lang w:val="en-ZA"/>
              </w:rPr>
            </w:pPr>
            <w:r w:rsidRPr="00B93DCC">
              <w:rPr>
                <w:rFonts w:cstheme="minorHAnsi"/>
                <w:lang w:val="en-ZA"/>
              </w:rPr>
              <w:t xml:space="preserve">CHANGING TIDES 17 (PROPRIETARY) LIMITED N.O.  V. </w:t>
            </w:r>
            <w:proofErr w:type="gramStart"/>
            <w:r w:rsidRPr="00B93DCC">
              <w:rPr>
                <w:rFonts w:cstheme="minorHAnsi"/>
                <w:lang w:val="en-ZA"/>
              </w:rPr>
              <w:t>MARIUS  SCHUIN</w:t>
            </w:r>
            <w:proofErr w:type="gramEnd"/>
            <w:r w:rsidRPr="00B93DCC">
              <w:rPr>
                <w:rFonts w:cstheme="minorHAnsi"/>
                <w:lang w:val="en-ZA"/>
              </w:rPr>
              <w:t xml:space="preserve"> # 2022-025747</w:t>
            </w:r>
          </w:p>
          <w:p w:rsidR="00635CEC" w:rsidRPr="00FE7DA1" w:rsidRDefault="00635CEC" w:rsidP="001853B9">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092AC7" w:rsidP="001853B9">
            <w:pPr>
              <w:tabs>
                <w:tab w:val="left" w:pos="2295"/>
              </w:tabs>
              <w:rPr>
                <w:rFonts w:cstheme="minorHAnsi"/>
                <w:lang w:val="en-ZA"/>
              </w:rPr>
            </w:pPr>
            <w:r w:rsidRPr="00092AC7">
              <w:rPr>
                <w:rFonts w:cstheme="minorHAnsi"/>
                <w:lang w:val="en-ZA"/>
              </w:rPr>
              <w:t>2022-025747</w:t>
            </w:r>
          </w:p>
        </w:tc>
      </w:tr>
      <w:tr w:rsidR="002F75C4" w:rsidRPr="00FE7DA1" w:rsidTr="001853B9">
        <w:trPr>
          <w:trHeight w:val="128"/>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3.</w:t>
            </w:r>
          </w:p>
        </w:tc>
        <w:tc>
          <w:tcPr>
            <w:tcW w:w="9605" w:type="dxa"/>
            <w:tcBorders>
              <w:top w:val="single" w:sz="4" w:space="0" w:color="auto"/>
              <w:left w:val="single" w:sz="4" w:space="0" w:color="auto"/>
              <w:bottom w:val="single" w:sz="4" w:space="0" w:color="auto"/>
              <w:right w:val="single" w:sz="4" w:space="0" w:color="auto"/>
            </w:tcBorders>
          </w:tcPr>
          <w:p w:rsidR="002F75C4" w:rsidRPr="00FE7DA1" w:rsidRDefault="00635CEC" w:rsidP="001853B9">
            <w:pPr>
              <w:tabs>
                <w:tab w:val="left" w:pos="2295"/>
              </w:tabs>
              <w:rPr>
                <w:rFonts w:cstheme="minorHAnsi"/>
              </w:rPr>
            </w:pPr>
            <w:r w:rsidRPr="00B93DCC">
              <w:rPr>
                <w:rFonts w:cstheme="minorHAnsi"/>
              </w:rPr>
              <w:t>CHESLYN CHASE JAMPIES  V. EQUATOR HOLDINGS (PTY) LTD T/A TSHAKUMA TSHA MADZHIVANDILA # 2023-130290 # J104</w:t>
            </w: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092AC7" w:rsidP="001853B9">
            <w:pPr>
              <w:tabs>
                <w:tab w:val="left" w:pos="2295"/>
              </w:tabs>
              <w:rPr>
                <w:rFonts w:cstheme="minorHAnsi"/>
                <w:lang w:val="en-ZA"/>
              </w:rPr>
            </w:pPr>
            <w:r w:rsidRPr="00092AC7">
              <w:rPr>
                <w:rFonts w:cstheme="minorHAnsi"/>
                <w:lang w:val="en-ZA"/>
              </w:rPr>
              <w:t>2023-130290</w:t>
            </w:r>
          </w:p>
        </w:tc>
      </w:tr>
      <w:tr w:rsidR="002F75C4"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4.</w:t>
            </w:r>
          </w:p>
        </w:tc>
        <w:tc>
          <w:tcPr>
            <w:tcW w:w="9605" w:type="dxa"/>
            <w:tcBorders>
              <w:top w:val="single" w:sz="4" w:space="0" w:color="auto"/>
              <w:left w:val="single" w:sz="4" w:space="0" w:color="auto"/>
              <w:bottom w:val="single" w:sz="4" w:space="0" w:color="auto"/>
              <w:right w:val="single" w:sz="4" w:space="0" w:color="auto"/>
            </w:tcBorders>
          </w:tcPr>
          <w:p w:rsidR="002F75C4" w:rsidRPr="00FE7DA1" w:rsidRDefault="00635CEC" w:rsidP="001853B9">
            <w:pPr>
              <w:tabs>
                <w:tab w:val="left" w:pos="2295"/>
              </w:tabs>
              <w:rPr>
                <w:rFonts w:cstheme="minorHAnsi"/>
                <w:lang w:val="en-ZA"/>
              </w:rPr>
            </w:pPr>
            <w:r w:rsidRPr="00B93DCC">
              <w:rPr>
                <w:rFonts w:cstheme="minorHAnsi"/>
                <w:lang w:val="en-ZA"/>
              </w:rPr>
              <w:t>CITY OF JOHANNESBURG METROPOLITAN MUNICIPALITY  V. MIR-AIR PROP.PTY LTD # 2023-093920 # LMNMCOJ08394</w:t>
            </w: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AF70B5" w:rsidP="001853B9">
            <w:pPr>
              <w:tabs>
                <w:tab w:val="left" w:pos="2295"/>
              </w:tabs>
              <w:rPr>
                <w:rFonts w:cstheme="minorHAnsi"/>
                <w:lang w:val="en-ZA"/>
              </w:rPr>
            </w:pPr>
            <w:r w:rsidRPr="00AF70B5">
              <w:rPr>
                <w:rFonts w:cstheme="minorHAnsi"/>
                <w:lang w:val="en-ZA"/>
              </w:rPr>
              <w:t>2023-093920</w:t>
            </w:r>
          </w:p>
        </w:tc>
      </w:tr>
      <w:tr w:rsidR="002F75C4"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5.</w:t>
            </w:r>
          </w:p>
        </w:tc>
        <w:tc>
          <w:tcPr>
            <w:tcW w:w="9605" w:type="dxa"/>
            <w:tcBorders>
              <w:top w:val="single" w:sz="4" w:space="0" w:color="auto"/>
              <w:left w:val="single" w:sz="4" w:space="0" w:color="auto"/>
              <w:bottom w:val="single" w:sz="4" w:space="0" w:color="auto"/>
              <w:right w:val="single" w:sz="4" w:space="0" w:color="auto"/>
            </w:tcBorders>
          </w:tcPr>
          <w:p w:rsidR="002F75C4" w:rsidRDefault="00635CEC" w:rsidP="001853B9">
            <w:pPr>
              <w:tabs>
                <w:tab w:val="left" w:pos="2295"/>
              </w:tabs>
              <w:rPr>
                <w:rFonts w:cstheme="minorHAnsi"/>
              </w:rPr>
            </w:pPr>
            <w:r w:rsidRPr="00B93DCC">
              <w:rPr>
                <w:rFonts w:cstheme="minorHAnsi"/>
              </w:rPr>
              <w:t>CLIVE HARRY VIVEIROS  V. DR E HEFER INCORPORATED # 2022-056551</w:t>
            </w:r>
          </w:p>
          <w:p w:rsidR="00635CEC" w:rsidRPr="00FE7DA1" w:rsidRDefault="00635CEC" w:rsidP="001853B9">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AF70B5" w:rsidP="001853B9">
            <w:pPr>
              <w:tabs>
                <w:tab w:val="left" w:pos="2295"/>
              </w:tabs>
              <w:rPr>
                <w:rFonts w:cstheme="minorHAnsi"/>
                <w:lang w:val="en-ZA"/>
              </w:rPr>
            </w:pPr>
            <w:r w:rsidRPr="00AF70B5">
              <w:rPr>
                <w:rFonts w:cstheme="minorHAnsi"/>
                <w:lang w:val="en-ZA"/>
              </w:rPr>
              <w:t>2022-056551</w:t>
            </w:r>
          </w:p>
        </w:tc>
      </w:tr>
      <w:tr w:rsidR="00B93DCC"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6.</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RESPECT NTWANANO MNISI  V. THE UNIVERSITY OF JOHANNESBURG # 2023-111054 # RESPECT</w:t>
            </w:r>
          </w:p>
          <w:p w:rsidR="00635CEC" w:rsidRPr="00E9019C" w:rsidRDefault="00635CE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2023-111054</w:t>
            </w:r>
          </w:p>
        </w:tc>
      </w:tr>
      <w:tr w:rsidR="00B93DCC"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7.</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RETFIN 201 (PTY) LTD  V. MOBILE GLAZERS CC # 2023-062620 # RETFIN201PTYLTDVMOBILEGLAZERSCCANDOTHERS</w:t>
            </w: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2023-062620</w:t>
            </w:r>
          </w:p>
        </w:tc>
      </w:tr>
      <w:tr w:rsidR="00B93DCC"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8.</w:t>
            </w:r>
          </w:p>
        </w:tc>
        <w:tc>
          <w:tcPr>
            <w:tcW w:w="9605" w:type="dxa"/>
            <w:tcBorders>
              <w:top w:val="single" w:sz="4" w:space="0" w:color="auto"/>
              <w:left w:val="single" w:sz="4" w:space="0" w:color="auto"/>
              <w:bottom w:val="single" w:sz="4" w:space="0" w:color="auto"/>
              <w:right w:val="single" w:sz="4" w:space="0" w:color="auto"/>
            </w:tcBorders>
          </w:tcPr>
          <w:p w:rsidR="00B93DCC" w:rsidRPr="00B93DCC" w:rsidRDefault="00635CEC" w:rsidP="00B93DCC">
            <w:pPr>
              <w:tabs>
                <w:tab w:val="left" w:pos="2295"/>
              </w:tabs>
              <w:rPr>
                <w:rFonts w:cstheme="minorHAnsi"/>
              </w:rPr>
            </w:pPr>
            <w:r w:rsidRPr="00B93DCC">
              <w:rPr>
                <w:rFonts w:cstheme="minorHAnsi"/>
              </w:rPr>
              <w:t>ROCHELLE  GANESAN  V. ALEX  ZIMBA # 2023-081191 # DL2708</w:t>
            </w:r>
          </w:p>
          <w:p w:rsidR="00B93DCC" w:rsidRPr="00E9019C" w:rsidRDefault="00B93DC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2023-081191</w:t>
            </w:r>
          </w:p>
        </w:tc>
      </w:tr>
      <w:tr w:rsidR="00B93DCC" w:rsidRPr="00FE7DA1" w:rsidTr="001853B9">
        <w:trPr>
          <w:trHeight w:val="488"/>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9.</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SASFIN BANK LIMITED  V. COUPNOTE (PTY) LTD # 2022-031540</w:t>
            </w:r>
          </w:p>
          <w:p w:rsidR="00AF70B5" w:rsidRPr="00E9019C" w:rsidRDefault="00AF70B5"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2022-031540</w:t>
            </w:r>
          </w:p>
        </w:tc>
      </w:tr>
      <w:tr w:rsidR="00B93DCC"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10.</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SB GUARANTEE COMPANY ( RF) PTY LTD  V. VICTOR  SHABALALA # 2023-114487 # M33534</w:t>
            </w:r>
          </w:p>
          <w:p w:rsidR="00AF70B5" w:rsidRPr="00E9019C" w:rsidRDefault="00AF70B5"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2023-114487</w:t>
            </w:r>
          </w:p>
        </w:tc>
      </w:tr>
      <w:tr w:rsidR="00B93DCC" w:rsidRPr="00FE7DA1" w:rsidTr="001853B9">
        <w:trPr>
          <w:trHeight w:val="215"/>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11.</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SB GUARANTEE COMPANY (RF) PROPRIETARY LIMITED  V. LINDIWE ROSE NDLOVU # 2023-110005 # 116343</w:t>
            </w: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2023-110005</w:t>
            </w:r>
          </w:p>
        </w:tc>
      </w:tr>
      <w:tr w:rsidR="00B93DCC"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12.</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SB GUARANTEE COMPANY (RF) PROPRIETARY LIMITED  V. BOTLHALE  NGAKANE # 2023-100084 # 114572</w:t>
            </w:r>
          </w:p>
          <w:p w:rsidR="00AF70B5" w:rsidRPr="00E9019C" w:rsidRDefault="00AF70B5"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2023-100084</w:t>
            </w:r>
          </w:p>
        </w:tc>
      </w:tr>
      <w:tr w:rsidR="00B93DCC" w:rsidRPr="00FE7DA1" w:rsidTr="001853B9">
        <w:trPr>
          <w:trHeight w:val="485"/>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13.</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SB GUARANTEE COMPANY (RF)  PROPRIETARY LIMITED  V. ROMEO  IANNETTI # 2023-120131 # THE17970632</w:t>
            </w: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AF70B5" w:rsidP="00B93DCC">
            <w:pPr>
              <w:tabs>
                <w:tab w:val="left" w:pos="2295"/>
              </w:tabs>
              <w:rPr>
                <w:rFonts w:cstheme="minorHAnsi"/>
                <w:lang w:val="en-ZA"/>
              </w:rPr>
            </w:pPr>
            <w:r w:rsidRPr="00AF70B5">
              <w:rPr>
                <w:rFonts w:cstheme="minorHAnsi"/>
                <w:lang w:val="en-ZA"/>
              </w:rPr>
              <w:t>2023-120131</w:t>
            </w:r>
          </w:p>
        </w:tc>
      </w:tr>
      <w:tr w:rsidR="00B93DCC" w:rsidRPr="00FE7DA1" w:rsidTr="001853B9">
        <w:trPr>
          <w:trHeight w:val="494"/>
        </w:trPr>
        <w:tc>
          <w:tcPr>
            <w:tcW w:w="650" w:type="dxa"/>
            <w:tcBorders>
              <w:top w:val="single" w:sz="4" w:space="0" w:color="auto"/>
              <w:left w:val="single" w:sz="4" w:space="0" w:color="auto"/>
              <w:bottom w:val="single" w:sz="4" w:space="0" w:color="auto"/>
              <w:right w:val="single" w:sz="4" w:space="0" w:color="auto"/>
            </w:tcBorders>
            <w:hideMark/>
          </w:tcPr>
          <w:p w:rsidR="00B93DCC" w:rsidRPr="00FE7DA1" w:rsidRDefault="00B93DCC" w:rsidP="00B93DCC">
            <w:pPr>
              <w:tabs>
                <w:tab w:val="left" w:pos="2295"/>
              </w:tabs>
              <w:rPr>
                <w:rFonts w:cstheme="minorHAnsi"/>
                <w:lang w:val="en-ZA"/>
              </w:rPr>
            </w:pPr>
            <w:r w:rsidRPr="00FE7DA1">
              <w:rPr>
                <w:rFonts w:cstheme="minorHAnsi"/>
                <w:lang w:val="en-ZA"/>
              </w:rPr>
              <w:t>14.</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SB GUARANTEE COMPANY (PTY) LTD  V. HILGARD THABANG HLATSHWAYO # 2022-022446</w:t>
            </w: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2240DF" w:rsidP="00B93DCC">
            <w:pPr>
              <w:tabs>
                <w:tab w:val="left" w:pos="2295"/>
              </w:tabs>
              <w:rPr>
                <w:rFonts w:cstheme="minorHAnsi"/>
                <w:lang w:val="en-ZA"/>
              </w:rPr>
            </w:pPr>
            <w:r w:rsidRPr="002240DF">
              <w:rPr>
                <w:rFonts w:cstheme="minorHAnsi"/>
                <w:lang w:val="en-ZA"/>
              </w:rPr>
              <w:t>2022-022446</w:t>
            </w:r>
          </w:p>
        </w:tc>
      </w:tr>
      <w:tr w:rsidR="00B93DCC" w:rsidRPr="00FE7DA1" w:rsidTr="001853B9">
        <w:trPr>
          <w:trHeight w:val="332"/>
        </w:trPr>
        <w:tc>
          <w:tcPr>
            <w:tcW w:w="650" w:type="dxa"/>
            <w:tcBorders>
              <w:top w:val="single" w:sz="4" w:space="0" w:color="auto"/>
              <w:left w:val="single" w:sz="4" w:space="0" w:color="auto"/>
              <w:bottom w:val="single" w:sz="4" w:space="0" w:color="auto"/>
              <w:right w:val="single" w:sz="4" w:space="0" w:color="auto"/>
            </w:tcBorders>
          </w:tcPr>
          <w:p w:rsidR="00B93DCC" w:rsidRPr="00FE7DA1" w:rsidRDefault="00B93DCC" w:rsidP="00B93DCC">
            <w:pPr>
              <w:tabs>
                <w:tab w:val="left" w:pos="2295"/>
              </w:tabs>
              <w:rPr>
                <w:rFonts w:cstheme="minorHAnsi"/>
                <w:lang w:val="en-ZA"/>
              </w:rPr>
            </w:pPr>
            <w:r w:rsidRPr="00FE7DA1">
              <w:rPr>
                <w:rFonts w:cstheme="minorHAnsi"/>
                <w:lang w:val="en-ZA"/>
              </w:rPr>
              <w:t>15.</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SB GUARANTEE COMPANY ( RF) PTY LTD  V. NTHABISENG PAMELA DIPHOKO # 2023-113984 # M38825</w:t>
            </w:r>
          </w:p>
          <w:p w:rsidR="00635CEC" w:rsidRPr="00E9019C" w:rsidRDefault="00635CE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2240DF" w:rsidP="00B93DCC">
            <w:pPr>
              <w:tabs>
                <w:tab w:val="left" w:pos="2295"/>
              </w:tabs>
              <w:rPr>
                <w:rFonts w:cstheme="minorHAnsi"/>
                <w:lang w:val="en-ZA"/>
              </w:rPr>
            </w:pPr>
            <w:r w:rsidRPr="002240DF">
              <w:rPr>
                <w:rFonts w:cstheme="minorHAnsi"/>
                <w:lang w:val="en-ZA"/>
              </w:rPr>
              <w:t>2023-113984</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Pr="00FE7DA1" w:rsidRDefault="00B93DCC" w:rsidP="00B93DCC">
            <w:pPr>
              <w:tabs>
                <w:tab w:val="left" w:pos="2295"/>
              </w:tabs>
              <w:rPr>
                <w:rFonts w:cstheme="minorHAnsi"/>
                <w:lang w:val="en-ZA"/>
              </w:rPr>
            </w:pPr>
            <w:r w:rsidRPr="00FE7DA1">
              <w:rPr>
                <w:rFonts w:cstheme="minorHAnsi"/>
                <w:lang w:val="en-ZA"/>
              </w:rPr>
              <w:t>16.</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RYAN EVAN VORSTER  V. CHEANDRE  PRETORIUS # 2023-092478 # VORSTERREIVINDICATIO</w:t>
            </w:r>
          </w:p>
          <w:p w:rsidR="00635CEC" w:rsidRPr="00E9019C" w:rsidRDefault="00635CE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2240DF" w:rsidP="00B93DCC">
            <w:pPr>
              <w:tabs>
                <w:tab w:val="left" w:pos="2295"/>
              </w:tabs>
              <w:rPr>
                <w:rFonts w:cstheme="minorHAnsi"/>
                <w:lang w:val="en-ZA"/>
              </w:rPr>
            </w:pPr>
            <w:r w:rsidRPr="002240DF">
              <w:rPr>
                <w:rFonts w:cstheme="minorHAnsi"/>
                <w:lang w:val="en-ZA"/>
              </w:rPr>
              <w:t>2023-092478</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Pr="00FE7DA1" w:rsidRDefault="00B93DCC" w:rsidP="00B93DCC">
            <w:pPr>
              <w:tabs>
                <w:tab w:val="left" w:pos="2295"/>
              </w:tabs>
              <w:rPr>
                <w:rFonts w:cstheme="minorHAnsi"/>
                <w:lang w:val="en-ZA"/>
              </w:rPr>
            </w:pPr>
            <w:r w:rsidRPr="00FE7DA1">
              <w:rPr>
                <w:rFonts w:cstheme="minorHAnsi"/>
                <w:lang w:val="en-ZA"/>
              </w:rPr>
              <w:t>17.</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ROTIMI OLUSOLA AGBEBI  V. MINISTER OF HOME AFFAIRS   # 2023-118884 # ROTIMIOAGBEBI</w:t>
            </w:r>
          </w:p>
          <w:p w:rsidR="00635CEC" w:rsidRPr="00E9019C" w:rsidRDefault="00635CE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2240DF" w:rsidP="00B93DCC">
            <w:pPr>
              <w:tabs>
                <w:tab w:val="left" w:pos="2295"/>
              </w:tabs>
              <w:rPr>
                <w:rFonts w:cstheme="minorHAnsi"/>
                <w:lang w:val="en-ZA"/>
              </w:rPr>
            </w:pPr>
            <w:r w:rsidRPr="002240DF">
              <w:rPr>
                <w:rFonts w:cstheme="minorHAnsi"/>
                <w:lang w:val="en-ZA"/>
              </w:rPr>
              <w:t>2023-118884</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Pr="00FE7DA1" w:rsidRDefault="00B93DCC" w:rsidP="00B93DCC">
            <w:pPr>
              <w:tabs>
                <w:tab w:val="left" w:pos="2295"/>
              </w:tabs>
              <w:rPr>
                <w:rFonts w:cstheme="minorHAnsi"/>
                <w:lang w:val="en-ZA"/>
              </w:rPr>
            </w:pPr>
            <w:r w:rsidRPr="00FE7DA1">
              <w:rPr>
                <w:rFonts w:cstheme="minorHAnsi"/>
                <w:lang w:val="en-ZA"/>
              </w:rPr>
              <w:t>18.</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ABSA HOME LOANS GUARANTEE COMPANY (RF) PROPRIETARY LIMITED  V. DALUBUHLE  SIKHOSANA # 2023-042941 # MAT32801</w:t>
            </w: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2240DF" w:rsidP="00B93DCC">
            <w:pPr>
              <w:tabs>
                <w:tab w:val="left" w:pos="2295"/>
              </w:tabs>
              <w:rPr>
                <w:rFonts w:cstheme="minorHAnsi"/>
                <w:lang w:val="en-ZA"/>
              </w:rPr>
            </w:pPr>
            <w:r w:rsidRPr="002240DF">
              <w:rPr>
                <w:rFonts w:cstheme="minorHAnsi"/>
                <w:lang w:val="en-ZA"/>
              </w:rPr>
              <w:t>2023-042941</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Pr="00FE7DA1" w:rsidRDefault="00B93DCC" w:rsidP="00B93DCC">
            <w:pPr>
              <w:tabs>
                <w:tab w:val="left" w:pos="2295"/>
              </w:tabs>
              <w:rPr>
                <w:rFonts w:cstheme="minorHAnsi"/>
                <w:lang w:val="en-ZA"/>
              </w:rPr>
            </w:pPr>
            <w:r w:rsidRPr="00FE7DA1">
              <w:rPr>
                <w:rFonts w:cstheme="minorHAnsi"/>
                <w:lang w:val="en-ZA"/>
              </w:rPr>
              <w:t>19.</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 NATIONAL BANK  V. RMV ENGINEERING PROJECTS (PTY) LTD # 2023-022013 # FNB10866</w:t>
            </w:r>
          </w:p>
          <w:p w:rsidR="00635CEC" w:rsidRPr="00E9019C" w:rsidRDefault="00635CE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2240DF" w:rsidP="00B93DCC">
            <w:pPr>
              <w:tabs>
                <w:tab w:val="left" w:pos="2295"/>
              </w:tabs>
              <w:rPr>
                <w:rFonts w:cstheme="minorHAnsi"/>
                <w:lang w:val="en-ZA"/>
              </w:rPr>
            </w:pPr>
            <w:r w:rsidRPr="002240DF">
              <w:rPr>
                <w:rFonts w:cstheme="minorHAnsi"/>
                <w:lang w:val="en-ZA"/>
              </w:rPr>
              <w:t>2023-022013</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20.</w:t>
            </w:r>
          </w:p>
          <w:p w:rsidR="00B93DCC" w:rsidRPr="00FE7DA1" w:rsidRDefault="00B93DCC" w:rsidP="00B93DCC">
            <w:pPr>
              <w:tabs>
                <w:tab w:val="left" w:pos="2295"/>
              </w:tabs>
              <w:rPr>
                <w:rFonts w:cstheme="minorHAnsi"/>
                <w:lang w:val="en-ZA"/>
              </w:rPr>
            </w:pP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FIRSTRAND BANK LIMITED  V. ALISTAIR  HOFERT # 2023-124228 # MAT20637</w:t>
            </w: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5261AB" w:rsidP="00B93DCC">
            <w:pPr>
              <w:tabs>
                <w:tab w:val="left" w:pos="2295"/>
              </w:tabs>
              <w:rPr>
                <w:rFonts w:cstheme="minorHAnsi"/>
                <w:lang w:val="en-ZA"/>
              </w:rPr>
            </w:pPr>
            <w:r w:rsidRPr="005261AB">
              <w:rPr>
                <w:rFonts w:cstheme="minorHAnsi"/>
                <w:lang w:val="en-ZA"/>
              </w:rPr>
              <w:t>2023-124228</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21.</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FIRSTRAND BANK LIMITED  V. DAVID  BHUGWANDEEN N.O. # 2023-123437 # MAT21329</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5261AB" w:rsidP="00B93DCC">
            <w:pPr>
              <w:tabs>
                <w:tab w:val="left" w:pos="2295"/>
              </w:tabs>
              <w:rPr>
                <w:rFonts w:cstheme="minorHAnsi"/>
                <w:lang w:val="en-ZA"/>
              </w:rPr>
            </w:pPr>
            <w:r w:rsidRPr="005261AB">
              <w:rPr>
                <w:rFonts w:cstheme="minorHAnsi"/>
                <w:lang w:val="en-ZA"/>
              </w:rPr>
              <w:t>2023-123437</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22.</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FIRSTRAND BANK LIMITED  V. ERIC  NGOBOKA # 2023-118509 # MAT21305</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5261AB" w:rsidP="00B93DCC">
            <w:pPr>
              <w:tabs>
                <w:tab w:val="left" w:pos="2295"/>
              </w:tabs>
              <w:rPr>
                <w:rFonts w:cstheme="minorHAnsi"/>
                <w:lang w:val="en-ZA"/>
              </w:rPr>
            </w:pPr>
            <w:r w:rsidRPr="005261AB">
              <w:rPr>
                <w:rFonts w:cstheme="minorHAnsi"/>
                <w:lang w:val="en-ZA"/>
              </w:rPr>
              <w:t>2023-118509</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23.</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FIRSTRAND BANK LIMITED  V. GLADAFRICA PROJECT MANAGERS PROPRIETARY LIMITED # 2022-060126</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FE7DA1" w:rsidRDefault="005261AB" w:rsidP="00B93DCC">
            <w:pPr>
              <w:tabs>
                <w:tab w:val="left" w:pos="2295"/>
              </w:tabs>
              <w:rPr>
                <w:rFonts w:cstheme="minorHAnsi"/>
                <w:lang w:val="en-ZA"/>
              </w:rPr>
            </w:pPr>
            <w:r w:rsidRPr="005261AB">
              <w:rPr>
                <w:rFonts w:cstheme="minorHAnsi"/>
                <w:lang w:val="en-ZA"/>
              </w:rPr>
              <w:t>2022-060126</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24.</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FIRSTRAND BANK LIMITED  V. LAWRENCE CHUENE PHUKUBYE # 2023-122149 # MAT21145</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D17D5A" w:rsidRDefault="005261AB" w:rsidP="00B93DCC">
            <w:pPr>
              <w:tabs>
                <w:tab w:val="left" w:pos="2295"/>
              </w:tabs>
              <w:rPr>
                <w:rFonts w:cstheme="minorHAnsi"/>
                <w:lang w:val="en-ZA"/>
              </w:rPr>
            </w:pPr>
            <w:r w:rsidRPr="005261AB">
              <w:rPr>
                <w:rFonts w:cstheme="minorHAnsi"/>
                <w:lang w:val="en-ZA"/>
              </w:rPr>
              <w:t>2023-122149</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25.</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FIRSTRAND BANK LIMITED  V. LWAZI MALIZOLE GOBA # 2023-112451 # MAT21199</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D17D5A" w:rsidRDefault="005261AB" w:rsidP="00B93DCC">
            <w:pPr>
              <w:tabs>
                <w:tab w:val="left" w:pos="2295"/>
              </w:tabs>
              <w:rPr>
                <w:rFonts w:cstheme="minorHAnsi"/>
                <w:lang w:val="en-ZA"/>
              </w:rPr>
            </w:pPr>
            <w:r w:rsidRPr="005261AB">
              <w:rPr>
                <w:rFonts w:cstheme="minorHAnsi"/>
                <w:lang w:val="en-ZA"/>
              </w:rPr>
              <w:t>2023-112451</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26.</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FIRSTRAND BANK LIMITED  V. NELSON RANKALA THELA # 2023-123427 # MAT19728</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D17D5A" w:rsidRDefault="005261AB" w:rsidP="00B93DCC">
            <w:pPr>
              <w:tabs>
                <w:tab w:val="left" w:pos="2295"/>
              </w:tabs>
              <w:rPr>
                <w:rFonts w:cstheme="minorHAnsi"/>
                <w:lang w:val="en-ZA"/>
              </w:rPr>
            </w:pPr>
            <w:r w:rsidRPr="005261AB">
              <w:rPr>
                <w:rFonts w:cstheme="minorHAnsi"/>
                <w:lang w:val="en-ZA"/>
              </w:rPr>
              <w:t>2023-123427</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27.</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FIRSTRAND BANK LIMITED TRADING AS WESBANK  V. CYBROTORQUE (PTY) LTD # 2023-033597 # MAT9385</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D17D5A" w:rsidRDefault="005261AB" w:rsidP="00B93DCC">
            <w:pPr>
              <w:tabs>
                <w:tab w:val="left" w:pos="2295"/>
              </w:tabs>
              <w:rPr>
                <w:rFonts w:cstheme="minorHAnsi"/>
                <w:lang w:val="en-ZA"/>
              </w:rPr>
            </w:pPr>
            <w:r w:rsidRPr="005261AB">
              <w:rPr>
                <w:rFonts w:cstheme="minorHAnsi"/>
                <w:lang w:val="en-ZA"/>
              </w:rPr>
              <w:t>2023-033597</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28.</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FIRSTRAND MORTGAGE COMPANY (RF) PROPRIETARY LIMITED  V. KAIRO PROPFUND PROPRIETARY LIMITED # 2023-109691 # MAT20815</w:t>
            </w:r>
          </w:p>
        </w:tc>
        <w:tc>
          <w:tcPr>
            <w:tcW w:w="2610" w:type="dxa"/>
            <w:tcBorders>
              <w:top w:val="single" w:sz="4" w:space="0" w:color="auto"/>
              <w:left w:val="single" w:sz="4" w:space="0" w:color="auto"/>
              <w:bottom w:val="single" w:sz="4" w:space="0" w:color="auto"/>
              <w:right w:val="single" w:sz="4" w:space="0" w:color="auto"/>
            </w:tcBorders>
          </w:tcPr>
          <w:p w:rsidR="00B93DCC" w:rsidRPr="00703FBA" w:rsidRDefault="005261AB" w:rsidP="00B93DCC">
            <w:pPr>
              <w:tabs>
                <w:tab w:val="left" w:pos="2295"/>
              </w:tabs>
              <w:rPr>
                <w:rFonts w:cstheme="minorHAnsi"/>
                <w:lang w:val="en-ZA"/>
              </w:rPr>
            </w:pPr>
            <w:r w:rsidRPr="005261AB">
              <w:rPr>
                <w:rFonts w:cstheme="minorHAnsi"/>
                <w:lang w:val="en-ZA"/>
              </w:rPr>
              <w:t>2023-109691</w:t>
            </w:r>
          </w:p>
        </w:tc>
      </w:tr>
      <w:tr w:rsidR="00B93DCC" w:rsidRPr="00FE7DA1" w:rsidTr="001853B9">
        <w:trPr>
          <w:trHeight w:val="413"/>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29.</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FIRTSRAND BANK LIMITED  V. SETSILE ANDREW MOCUMI # 2022-033731</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Default="005261AB" w:rsidP="00B93DCC">
            <w:pPr>
              <w:tabs>
                <w:tab w:val="left" w:pos="2295"/>
              </w:tabs>
              <w:rPr>
                <w:rFonts w:cstheme="minorHAnsi"/>
                <w:lang w:val="en-ZA"/>
              </w:rPr>
            </w:pPr>
            <w:r w:rsidRPr="005261AB">
              <w:rPr>
                <w:rFonts w:cstheme="minorHAnsi"/>
                <w:lang w:val="en-ZA"/>
              </w:rPr>
              <w:t>2022-033731</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30.</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GAIL  BRIERLEY  V. SHAWN  SINGH # 2023-131764 # SM275</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Default="00F06E12" w:rsidP="00B93DCC">
            <w:pPr>
              <w:tabs>
                <w:tab w:val="left" w:pos="2295"/>
              </w:tabs>
              <w:rPr>
                <w:rFonts w:cstheme="minorHAnsi"/>
                <w:lang w:val="en-ZA"/>
              </w:rPr>
            </w:pPr>
            <w:r w:rsidRPr="00F06E12">
              <w:rPr>
                <w:rFonts w:cstheme="minorHAnsi"/>
                <w:lang w:val="en-ZA"/>
              </w:rPr>
              <w:t>2023-131764</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31.</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HARBOUR TOWN HOMEOWNERS ASSOCIATION NPC  V. GEORGE FREDERICK RAUTENBACH VAN SCHOOR N.O. # 2023-035855 # MAT22852</w:t>
            </w: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10E36" w:rsidP="00B93DCC">
            <w:pPr>
              <w:tabs>
                <w:tab w:val="left" w:pos="2295"/>
              </w:tabs>
              <w:rPr>
                <w:rFonts w:cstheme="minorHAnsi"/>
                <w:lang w:val="en-ZA"/>
              </w:rPr>
            </w:pPr>
            <w:r w:rsidRPr="00710E36">
              <w:rPr>
                <w:rFonts w:cstheme="minorHAnsi"/>
                <w:lang w:val="en-ZA"/>
              </w:rPr>
              <w:t>2023-035855</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32.</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NOMAKHOSAZANA  NKUBUNGU  V. CHRIS HANI BARAGWANATH HOSPITAL # 2023-108914 # SNANKUBUNGUN</w:t>
            </w: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10E36" w:rsidP="00B93DCC">
            <w:pPr>
              <w:tabs>
                <w:tab w:val="left" w:pos="2295"/>
              </w:tabs>
              <w:rPr>
                <w:rFonts w:cstheme="minorHAnsi"/>
                <w:lang w:val="en-ZA"/>
              </w:rPr>
            </w:pPr>
            <w:r w:rsidRPr="00710E36">
              <w:rPr>
                <w:rFonts w:cstheme="minorHAnsi"/>
                <w:lang w:val="en-ZA"/>
              </w:rPr>
              <w:t>2023-108914</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33.</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SIBONELA RAYMOND MKHAYIPHE # 2023-024979 # MAT452899</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5B2951" w:rsidP="00B93DCC">
            <w:pPr>
              <w:tabs>
                <w:tab w:val="left" w:pos="2295"/>
              </w:tabs>
              <w:rPr>
                <w:rFonts w:cstheme="minorHAnsi"/>
                <w:lang w:val="en-ZA"/>
              </w:rPr>
            </w:pPr>
            <w:r w:rsidRPr="005B2951">
              <w:rPr>
                <w:rFonts w:cstheme="minorHAnsi"/>
                <w:lang w:val="en-ZA"/>
              </w:rPr>
              <w:t>2023-024979</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34.</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TUMELO ERICK CHABELI # 2023-092281 # HSR0010</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60086F" w:rsidP="00B93DCC">
            <w:pPr>
              <w:tabs>
                <w:tab w:val="left" w:pos="2295"/>
              </w:tabs>
              <w:rPr>
                <w:rFonts w:cstheme="minorHAnsi"/>
                <w:lang w:val="en-ZA"/>
              </w:rPr>
            </w:pPr>
            <w:r w:rsidRPr="0060086F">
              <w:rPr>
                <w:rFonts w:cstheme="minorHAnsi"/>
                <w:lang w:val="en-ZA"/>
              </w:rPr>
              <w:t>2023-092281</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35.</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TUMISANG MICHAEL MATLAWE # 2023-031868 # MAT73024</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76659" w:rsidP="00B93DCC">
            <w:pPr>
              <w:tabs>
                <w:tab w:val="left" w:pos="2295"/>
              </w:tabs>
              <w:rPr>
                <w:rFonts w:cstheme="minorHAnsi"/>
                <w:lang w:val="en-ZA"/>
              </w:rPr>
            </w:pPr>
            <w:r w:rsidRPr="00776659">
              <w:rPr>
                <w:rFonts w:cstheme="minorHAnsi"/>
                <w:lang w:val="en-ZA"/>
              </w:rPr>
              <w:t>2023-031868</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36.</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NEVILLE BURTS MUNSAMI   # 2023-130714 # NEVILLEBURTSANDKISTAMMAMUNSAMI</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76659" w:rsidP="00B93DCC">
            <w:pPr>
              <w:tabs>
                <w:tab w:val="left" w:pos="2295"/>
              </w:tabs>
              <w:rPr>
                <w:rFonts w:cstheme="minorHAnsi"/>
                <w:lang w:val="en-ZA"/>
              </w:rPr>
            </w:pPr>
            <w:r w:rsidRPr="00776659">
              <w:rPr>
                <w:rFonts w:cstheme="minorHAnsi"/>
                <w:lang w:val="en-ZA"/>
              </w:rPr>
              <w:t>2023-130714</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37.</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RAHUL REDDY MARIPADUGA # 2022-025674</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76659" w:rsidP="00B93DCC">
            <w:pPr>
              <w:tabs>
                <w:tab w:val="left" w:pos="2295"/>
              </w:tabs>
              <w:rPr>
                <w:rFonts w:cstheme="minorHAnsi"/>
                <w:lang w:val="en-ZA"/>
              </w:rPr>
            </w:pPr>
            <w:r w:rsidRPr="00776659">
              <w:rPr>
                <w:rFonts w:cstheme="minorHAnsi"/>
                <w:lang w:val="en-ZA"/>
              </w:rPr>
              <w:t>2022-025674</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38.</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NEDBANK LIMITED  V. PATHMANATHAN  GOVENDER # 2022-044729</w:t>
            </w: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76659" w:rsidP="00B93DCC">
            <w:pPr>
              <w:tabs>
                <w:tab w:val="left" w:pos="2295"/>
              </w:tabs>
              <w:rPr>
                <w:rFonts w:cstheme="minorHAnsi"/>
                <w:lang w:val="en-ZA"/>
              </w:rPr>
            </w:pPr>
            <w:r w:rsidRPr="00776659">
              <w:rPr>
                <w:rFonts w:cstheme="minorHAnsi"/>
                <w:lang w:val="en-ZA"/>
              </w:rPr>
              <w:t>2022-044729</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39.</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MICHEAL PETER HAMER # 2023-056187 # MAT33107</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76659" w:rsidP="00B93DCC">
            <w:pPr>
              <w:tabs>
                <w:tab w:val="left" w:pos="2295"/>
              </w:tabs>
              <w:rPr>
                <w:rFonts w:cstheme="minorHAnsi"/>
                <w:lang w:val="en-ZA"/>
              </w:rPr>
            </w:pPr>
            <w:r w:rsidRPr="00776659">
              <w:rPr>
                <w:rFonts w:cstheme="minorHAnsi"/>
                <w:lang w:val="en-ZA"/>
              </w:rPr>
              <w:t>2023-056187</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40.</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JUSTIN RAMJAS MAJOLA # 2023-074812 # MAT33294</w:t>
            </w:r>
          </w:p>
          <w:p w:rsidR="005261AB" w:rsidRPr="00E9019C" w:rsidRDefault="005261AB"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8A167F" w:rsidP="00B93DCC">
            <w:pPr>
              <w:tabs>
                <w:tab w:val="left" w:pos="2295"/>
              </w:tabs>
              <w:rPr>
                <w:rFonts w:cstheme="minorHAnsi"/>
                <w:lang w:val="en-ZA"/>
              </w:rPr>
            </w:pPr>
            <w:r w:rsidRPr="008A167F">
              <w:rPr>
                <w:rFonts w:cstheme="minorHAnsi"/>
                <w:lang w:val="en-ZA"/>
              </w:rPr>
              <w:t>2023-074812</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41.</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JOHN BAPTIST BUNNYA # 2023-038745 # MAT73768</w:t>
            </w:r>
          </w:p>
          <w:p w:rsidR="00635CEC" w:rsidRPr="00E9019C" w:rsidRDefault="00635CE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8A167F" w:rsidP="00B93DCC">
            <w:pPr>
              <w:tabs>
                <w:tab w:val="left" w:pos="2295"/>
              </w:tabs>
              <w:rPr>
                <w:rFonts w:cstheme="minorHAnsi"/>
                <w:lang w:val="en-ZA"/>
              </w:rPr>
            </w:pPr>
            <w:r w:rsidRPr="008A167F">
              <w:rPr>
                <w:rFonts w:cstheme="minorHAnsi"/>
                <w:lang w:val="en-ZA"/>
              </w:rPr>
              <w:t xml:space="preserve"> 2023-038745</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42.</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NEDBANK LIMITED  V. COMPANIES &amp; INTELLECTUAL PROPERTY COMMISSION OF SOUTH AFRICA # 2023-001149</w:t>
            </w: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455E3" w:rsidP="00B93DCC">
            <w:pPr>
              <w:tabs>
                <w:tab w:val="left" w:pos="2295"/>
              </w:tabs>
              <w:rPr>
                <w:rFonts w:cstheme="minorHAnsi"/>
                <w:lang w:val="en-ZA"/>
              </w:rPr>
            </w:pPr>
            <w:r w:rsidRPr="007455E3">
              <w:rPr>
                <w:rFonts w:cstheme="minorHAnsi"/>
                <w:lang w:val="en-ZA"/>
              </w:rPr>
              <w:t>2023-001149</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43.</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NEDBANK LIMITED  V. COLLEN  NDLOVU # 2023-104280 # MAT455398</w:t>
            </w:r>
          </w:p>
          <w:p w:rsidR="008C5705" w:rsidRPr="00E9019C" w:rsidRDefault="008C5705"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455E3" w:rsidP="00B93DCC">
            <w:pPr>
              <w:tabs>
                <w:tab w:val="left" w:pos="2295"/>
              </w:tabs>
              <w:rPr>
                <w:rFonts w:cstheme="minorHAnsi"/>
                <w:lang w:val="en-ZA"/>
              </w:rPr>
            </w:pPr>
            <w:r w:rsidRPr="007455E3">
              <w:rPr>
                <w:rFonts w:cstheme="minorHAnsi"/>
                <w:lang w:val="en-ZA"/>
              </w:rPr>
              <w:t>2023-104280</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44.</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HEATHER JANE LOGGENBERG   # 2023-120562 # DRS124</w:t>
            </w:r>
          </w:p>
          <w:p w:rsidR="008C5705" w:rsidRPr="00E9019C" w:rsidRDefault="008C5705"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455E3" w:rsidP="00B93DCC">
            <w:pPr>
              <w:tabs>
                <w:tab w:val="left" w:pos="2295"/>
              </w:tabs>
              <w:rPr>
                <w:rFonts w:cstheme="minorHAnsi"/>
                <w:lang w:val="en-ZA"/>
              </w:rPr>
            </w:pPr>
            <w:r w:rsidRPr="007455E3">
              <w:rPr>
                <w:rFonts w:cstheme="minorHAnsi"/>
                <w:lang w:val="en-ZA"/>
              </w:rPr>
              <w:t>2023-120562</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45.</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HENDRY BAKI SHABALALA  V. MAKOPANO RISK SOLUTION # 2023-075378 # HENDRYSHABALALA</w:t>
            </w:r>
          </w:p>
          <w:p w:rsidR="008C5705" w:rsidRPr="00E9019C" w:rsidRDefault="008C5705"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455E3" w:rsidP="00B93DCC">
            <w:pPr>
              <w:tabs>
                <w:tab w:val="left" w:pos="2295"/>
              </w:tabs>
              <w:rPr>
                <w:rFonts w:cstheme="minorHAnsi"/>
                <w:lang w:val="en-ZA"/>
              </w:rPr>
            </w:pPr>
            <w:r w:rsidRPr="007455E3">
              <w:rPr>
                <w:rFonts w:cstheme="minorHAnsi"/>
                <w:lang w:val="en-ZA"/>
              </w:rPr>
              <w:t>2023-075378</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46.</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IDIZIL YEGLUG CC (IN LIQUIDATION)  V. BP SOUTHERN AFRICA (PTY) LTD # 2023-088267 # JHSENEKALC1088MAT10814</w:t>
            </w: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455E3" w:rsidP="00B93DCC">
            <w:pPr>
              <w:tabs>
                <w:tab w:val="left" w:pos="2295"/>
              </w:tabs>
              <w:rPr>
                <w:rFonts w:cstheme="minorHAnsi"/>
                <w:lang w:val="en-ZA"/>
              </w:rPr>
            </w:pPr>
            <w:r w:rsidRPr="007455E3">
              <w:rPr>
                <w:rFonts w:cstheme="minorHAnsi"/>
                <w:lang w:val="en-ZA"/>
              </w:rPr>
              <w:t>2023-088267</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47.</w:t>
            </w:r>
          </w:p>
        </w:tc>
        <w:tc>
          <w:tcPr>
            <w:tcW w:w="9605" w:type="dxa"/>
            <w:tcBorders>
              <w:top w:val="single" w:sz="4" w:space="0" w:color="auto"/>
              <w:left w:val="single" w:sz="4" w:space="0" w:color="auto"/>
              <w:bottom w:val="single" w:sz="4" w:space="0" w:color="auto"/>
              <w:right w:val="single" w:sz="4" w:space="0" w:color="auto"/>
            </w:tcBorders>
          </w:tcPr>
          <w:p w:rsidR="00B93DCC" w:rsidRDefault="00635CEC" w:rsidP="00B93DCC">
            <w:pPr>
              <w:tabs>
                <w:tab w:val="left" w:pos="2295"/>
              </w:tabs>
              <w:rPr>
                <w:rFonts w:cstheme="minorHAnsi"/>
              </w:rPr>
            </w:pPr>
            <w:r w:rsidRPr="00B93DCC">
              <w:rPr>
                <w:rFonts w:cstheme="minorHAnsi"/>
              </w:rPr>
              <w:t>NOLIPLEX (PTY) LTD  V. FOUNTAIN CONSULTING (PTY) LTD # 2023-118103 # F30</w:t>
            </w:r>
          </w:p>
          <w:p w:rsidR="00635CEC" w:rsidRPr="00E9019C" w:rsidRDefault="00635CEC" w:rsidP="00B93DCC">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455E3" w:rsidP="00B93DCC">
            <w:pPr>
              <w:tabs>
                <w:tab w:val="left" w:pos="2295"/>
              </w:tabs>
              <w:rPr>
                <w:rFonts w:cstheme="minorHAnsi"/>
                <w:lang w:val="en-ZA"/>
              </w:rPr>
            </w:pPr>
            <w:r w:rsidRPr="007455E3">
              <w:rPr>
                <w:rFonts w:cstheme="minorHAnsi"/>
                <w:lang w:val="en-ZA"/>
              </w:rPr>
              <w:t>2023-118103</w:t>
            </w:r>
          </w:p>
        </w:tc>
      </w:tr>
      <w:tr w:rsidR="00B93DCC"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48.</w:t>
            </w:r>
          </w:p>
        </w:tc>
        <w:tc>
          <w:tcPr>
            <w:tcW w:w="9605" w:type="dxa"/>
            <w:tcBorders>
              <w:top w:val="single" w:sz="4" w:space="0" w:color="auto"/>
              <w:left w:val="single" w:sz="4" w:space="0" w:color="auto"/>
              <w:bottom w:val="single" w:sz="4" w:space="0" w:color="auto"/>
              <w:right w:val="single" w:sz="4" w:space="0" w:color="auto"/>
            </w:tcBorders>
          </w:tcPr>
          <w:p w:rsidR="00B93DCC" w:rsidRPr="00E9019C" w:rsidRDefault="00635CEC" w:rsidP="00B93DCC">
            <w:pPr>
              <w:tabs>
                <w:tab w:val="left" w:pos="2295"/>
              </w:tabs>
              <w:rPr>
                <w:rFonts w:cstheme="minorHAnsi"/>
              </w:rPr>
            </w:pPr>
            <w:r w:rsidRPr="00B93DCC">
              <w:rPr>
                <w:rFonts w:cstheme="minorHAnsi"/>
              </w:rPr>
              <w:t>THE STANDARD BANK OF SOUTH AFRICA LIMTED  V. ZANDILE  ZOKWANA # 2022-047220</w:t>
            </w:r>
          </w:p>
        </w:tc>
        <w:tc>
          <w:tcPr>
            <w:tcW w:w="2610" w:type="dxa"/>
            <w:tcBorders>
              <w:top w:val="single" w:sz="4" w:space="0" w:color="auto"/>
              <w:left w:val="single" w:sz="4" w:space="0" w:color="auto"/>
              <w:bottom w:val="single" w:sz="4" w:space="0" w:color="auto"/>
              <w:right w:val="single" w:sz="4" w:space="0" w:color="auto"/>
            </w:tcBorders>
          </w:tcPr>
          <w:p w:rsidR="00B93DCC" w:rsidRPr="00B508FC" w:rsidRDefault="007455E3" w:rsidP="00B93DCC">
            <w:pPr>
              <w:tabs>
                <w:tab w:val="left" w:pos="2295"/>
              </w:tabs>
              <w:rPr>
                <w:rFonts w:cstheme="minorHAnsi"/>
                <w:lang w:val="en-ZA"/>
              </w:rPr>
            </w:pPr>
            <w:r w:rsidRPr="007455E3">
              <w:rPr>
                <w:rFonts w:cstheme="minorHAnsi"/>
                <w:lang w:val="en-ZA"/>
              </w:rPr>
              <w:t>2022-047220</w:t>
            </w:r>
          </w:p>
        </w:tc>
      </w:tr>
    </w:tbl>
    <w:p w:rsidR="00CE08FA" w:rsidRPr="002F75C4" w:rsidRDefault="00CE08FA" w:rsidP="002F75C4"/>
    <w:sectPr w:rsidR="00CE08FA" w:rsidRPr="002F75C4" w:rsidSect="008C11CE">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791" w:rsidRDefault="00CE0791" w:rsidP="00774DA7">
      <w:pPr>
        <w:spacing w:after="0" w:line="240" w:lineRule="auto"/>
      </w:pPr>
      <w:r>
        <w:separator/>
      </w:r>
    </w:p>
  </w:endnote>
  <w:endnote w:type="continuationSeparator" w:id="0">
    <w:p w:rsidR="00CE0791" w:rsidRDefault="00CE0791"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DF" w:rsidRPr="004A479A" w:rsidRDefault="002240DF"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2240DF" w:rsidRDefault="002240DF" w:rsidP="00774DA7">
    <w:pPr>
      <w:pStyle w:val="Footer"/>
    </w:pPr>
  </w:p>
  <w:p w:rsidR="002240DF" w:rsidRPr="00774DA7" w:rsidRDefault="002240DF"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791" w:rsidRDefault="00CE0791" w:rsidP="00774DA7">
      <w:pPr>
        <w:spacing w:after="0" w:line="240" w:lineRule="auto"/>
      </w:pPr>
      <w:r>
        <w:separator/>
      </w:r>
    </w:p>
  </w:footnote>
  <w:footnote w:type="continuationSeparator" w:id="0">
    <w:p w:rsidR="00CE0791" w:rsidRDefault="00CE0791" w:rsidP="00774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E2BF3"/>
    <w:multiLevelType w:val="hybridMultilevel"/>
    <w:tmpl w:val="63B81E7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42040"/>
    <w:rsid w:val="000529E9"/>
    <w:rsid w:val="00063016"/>
    <w:rsid w:val="00067109"/>
    <w:rsid w:val="00092AC7"/>
    <w:rsid w:val="000A1251"/>
    <w:rsid w:val="000A452C"/>
    <w:rsid w:val="000C1211"/>
    <w:rsid w:val="000C47DA"/>
    <w:rsid w:val="000C4B64"/>
    <w:rsid w:val="000D69E4"/>
    <w:rsid w:val="000E5267"/>
    <w:rsid w:val="000F60C7"/>
    <w:rsid w:val="00127C3A"/>
    <w:rsid w:val="00140099"/>
    <w:rsid w:val="00155FEC"/>
    <w:rsid w:val="00157F74"/>
    <w:rsid w:val="00163A1B"/>
    <w:rsid w:val="001853B9"/>
    <w:rsid w:val="00191420"/>
    <w:rsid w:val="00191C7B"/>
    <w:rsid w:val="001B2BC7"/>
    <w:rsid w:val="001B5DBB"/>
    <w:rsid w:val="001C4AF3"/>
    <w:rsid w:val="001D0F8F"/>
    <w:rsid w:val="001D6B34"/>
    <w:rsid w:val="001E4EA4"/>
    <w:rsid w:val="001F6DB4"/>
    <w:rsid w:val="00212EBE"/>
    <w:rsid w:val="00215DFA"/>
    <w:rsid w:val="00220518"/>
    <w:rsid w:val="0022107B"/>
    <w:rsid w:val="002240DF"/>
    <w:rsid w:val="00243793"/>
    <w:rsid w:val="00250A46"/>
    <w:rsid w:val="002672FE"/>
    <w:rsid w:val="0027754E"/>
    <w:rsid w:val="002A4BC1"/>
    <w:rsid w:val="002B34D7"/>
    <w:rsid w:val="002C01B5"/>
    <w:rsid w:val="002D0198"/>
    <w:rsid w:val="002E2580"/>
    <w:rsid w:val="002E703B"/>
    <w:rsid w:val="002F4F57"/>
    <w:rsid w:val="002F5864"/>
    <w:rsid w:val="002F6F9D"/>
    <w:rsid w:val="002F75C4"/>
    <w:rsid w:val="00300AA9"/>
    <w:rsid w:val="00310FE2"/>
    <w:rsid w:val="00315420"/>
    <w:rsid w:val="00315BA2"/>
    <w:rsid w:val="00347260"/>
    <w:rsid w:val="00360A15"/>
    <w:rsid w:val="00367191"/>
    <w:rsid w:val="00374CEA"/>
    <w:rsid w:val="00382FA5"/>
    <w:rsid w:val="003838F0"/>
    <w:rsid w:val="003956F9"/>
    <w:rsid w:val="00395E7A"/>
    <w:rsid w:val="003A2FF0"/>
    <w:rsid w:val="003C1292"/>
    <w:rsid w:val="003C5A0B"/>
    <w:rsid w:val="003C7086"/>
    <w:rsid w:val="003D44F0"/>
    <w:rsid w:val="003D4FB7"/>
    <w:rsid w:val="003E3508"/>
    <w:rsid w:val="003F1738"/>
    <w:rsid w:val="003F31D4"/>
    <w:rsid w:val="004004B6"/>
    <w:rsid w:val="00401256"/>
    <w:rsid w:val="00414C1C"/>
    <w:rsid w:val="00415222"/>
    <w:rsid w:val="00417C1B"/>
    <w:rsid w:val="00422912"/>
    <w:rsid w:val="00426131"/>
    <w:rsid w:val="00434C5C"/>
    <w:rsid w:val="00462E20"/>
    <w:rsid w:val="00463CA8"/>
    <w:rsid w:val="004655E4"/>
    <w:rsid w:val="00465665"/>
    <w:rsid w:val="0047450D"/>
    <w:rsid w:val="004919B6"/>
    <w:rsid w:val="00495052"/>
    <w:rsid w:val="004A359C"/>
    <w:rsid w:val="004C59DE"/>
    <w:rsid w:val="004D0A8F"/>
    <w:rsid w:val="004E480D"/>
    <w:rsid w:val="00505127"/>
    <w:rsid w:val="00514044"/>
    <w:rsid w:val="005261AB"/>
    <w:rsid w:val="0052688D"/>
    <w:rsid w:val="00527808"/>
    <w:rsid w:val="00527E1A"/>
    <w:rsid w:val="00532E9D"/>
    <w:rsid w:val="00535580"/>
    <w:rsid w:val="00537808"/>
    <w:rsid w:val="0054366A"/>
    <w:rsid w:val="0054435F"/>
    <w:rsid w:val="005461DE"/>
    <w:rsid w:val="00564217"/>
    <w:rsid w:val="0057318C"/>
    <w:rsid w:val="00573D63"/>
    <w:rsid w:val="005A3EF9"/>
    <w:rsid w:val="005B2951"/>
    <w:rsid w:val="005B3398"/>
    <w:rsid w:val="005C6703"/>
    <w:rsid w:val="005E2FDF"/>
    <w:rsid w:val="005F78C6"/>
    <w:rsid w:val="0060086F"/>
    <w:rsid w:val="00605884"/>
    <w:rsid w:val="0060600B"/>
    <w:rsid w:val="006140C0"/>
    <w:rsid w:val="006148B9"/>
    <w:rsid w:val="006345F2"/>
    <w:rsid w:val="00635CEC"/>
    <w:rsid w:val="00636A19"/>
    <w:rsid w:val="00640DA8"/>
    <w:rsid w:val="0065698E"/>
    <w:rsid w:val="00657D21"/>
    <w:rsid w:val="0066043E"/>
    <w:rsid w:val="00670D0E"/>
    <w:rsid w:val="0067390C"/>
    <w:rsid w:val="006764CB"/>
    <w:rsid w:val="00677657"/>
    <w:rsid w:val="006777BE"/>
    <w:rsid w:val="00680AE7"/>
    <w:rsid w:val="006C7785"/>
    <w:rsid w:val="006E431D"/>
    <w:rsid w:val="006E728A"/>
    <w:rsid w:val="006F0C94"/>
    <w:rsid w:val="006F6718"/>
    <w:rsid w:val="00703FBA"/>
    <w:rsid w:val="007055EC"/>
    <w:rsid w:val="00705C32"/>
    <w:rsid w:val="00710E36"/>
    <w:rsid w:val="0072388A"/>
    <w:rsid w:val="007245F7"/>
    <w:rsid w:val="00731851"/>
    <w:rsid w:val="00742B69"/>
    <w:rsid w:val="00744ECC"/>
    <w:rsid w:val="007455E3"/>
    <w:rsid w:val="00774DA7"/>
    <w:rsid w:val="00776659"/>
    <w:rsid w:val="00780525"/>
    <w:rsid w:val="00782B70"/>
    <w:rsid w:val="007900EF"/>
    <w:rsid w:val="00791D7E"/>
    <w:rsid w:val="00791F0F"/>
    <w:rsid w:val="00793BE0"/>
    <w:rsid w:val="007A2130"/>
    <w:rsid w:val="007C1B59"/>
    <w:rsid w:val="007D1D11"/>
    <w:rsid w:val="007D36B9"/>
    <w:rsid w:val="007D43A2"/>
    <w:rsid w:val="007E344F"/>
    <w:rsid w:val="007E40B6"/>
    <w:rsid w:val="007F2BF8"/>
    <w:rsid w:val="00811132"/>
    <w:rsid w:val="0082142C"/>
    <w:rsid w:val="00825870"/>
    <w:rsid w:val="00832C78"/>
    <w:rsid w:val="00836C0A"/>
    <w:rsid w:val="008415A6"/>
    <w:rsid w:val="00857BD5"/>
    <w:rsid w:val="0086276D"/>
    <w:rsid w:val="00863EC3"/>
    <w:rsid w:val="0086633C"/>
    <w:rsid w:val="00872B39"/>
    <w:rsid w:val="00876715"/>
    <w:rsid w:val="00877353"/>
    <w:rsid w:val="00885576"/>
    <w:rsid w:val="008954D6"/>
    <w:rsid w:val="008A167F"/>
    <w:rsid w:val="008C11CE"/>
    <w:rsid w:val="008C5705"/>
    <w:rsid w:val="008C7AAD"/>
    <w:rsid w:val="008E5B06"/>
    <w:rsid w:val="008E6C36"/>
    <w:rsid w:val="009010E3"/>
    <w:rsid w:val="00912068"/>
    <w:rsid w:val="00914041"/>
    <w:rsid w:val="00923396"/>
    <w:rsid w:val="009254DB"/>
    <w:rsid w:val="00932F69"/>
    <w:rsid w:val="00960E49"/>
    <w:rsid w:val="009629B1"/>
    <w:rsid w:val="00975692"/>
    <w:rsid w:val="0098628A"/>
    <w:rsid w:val="00987196"/>
    <w:rsid w:val="0099611D"/>
    <w:rsid w:val="00996D63"/>
    <w:rsid w:val="009A65B7"/>
    <w:rsid w:val="009D52A3"/>
    <w:rsid w:val="009D6616"/>
    <w:rsid w:val="009E05FB"/>
    <w:rsid w:val="009E60D6"/>
    <w:rsid w:val="009E7E69"/>
    <w:rsid w:val="009F0D48"/>
    <w:rsid w:val="009F45C9"/>
    <w:rsid w:val="009F689A"/>
    <w:rsid w:val="00A00D36"/>
    <w:rsid w:val="00A03588"/>
    <w:rsid w:val="00A17A81"/>
    <w:rsid w:val="00A20D7E"/>
    <w:rsid w:val="00A35625"/>
    <w:rsid w:val="00A36F95"/>
    <w:rsid w:val="00A4080D"/>
    <w:rsid w:val="00A438DB"/>
    <w:rsid w:val="00A7057D"/>
    <w:rsid w:val="00A8058F"/>
    <w:rsid w:val="00A91719"/>
    <w:rsid w:val="00A95386"/>
    <w:rsid w:val="00A95F4F"/>
    <w:rsid w:val="00AD0AF1"/>
    <w:rsid w:val="00AD470B"/>
    <w:rsid w:val="00AE3E75"/>
    <w:rsid w:val="00AE503D"/>
    <w:rsid w:val="00AF70B5"/>
    <w:rsid w:val="00B16294"/>
    <w:rsid w:val="00B24626"/>
    <w:rsid w:val="00B24F65"/>
    <w:rsid w:val="00B338F6"/>
    <w:rsid w:val="00B34880"/>
    <w:rsid w:val="00B508FC"/>
    <w:rsid w:val="00B55D90"/>
    <w:rsid w:val="00B61681"/>
    <w:rsid w:val="00B628C6"/>
    <w:rsid w:val="00B86EB5"/>
    <w:rsid w:val="00B93DCC"/>
    <w:rsid w:val="00BA2026"/>
    <w:rsid w:val="00BA22EC"/>
    <w:rsid w:val="00BB4017"/>
    <w:rsid w:val="00BB42D5"/>
    <w:rsid w:val="00BC6064"/>
    <w:rsid w:val="00BD3A04"/>
    <w:rsid w:val="00BE5926"/>
    <w:rsid w:val="00BF6C2E"/>
    <w:rsid w:val="00C11C79"/>
    <w:rsid w:val="00C1775C"/>
    <w:rsid w:val="00C23843"/>
    <w:rsid w:val="00C342D4"/>
    <w:rsid w:val="00C404DE"/>
    <w:rsid w:val="00C40E72"/>
    <w:rsid w:val="00C450C0"/>
    <w:rsid w:val="00C82FCB"/>
    <w:rsid w:val="00C94E6B"/>
    <w:rsid w:val="00C959F7"/>
    <w:rsid w:val="00CA4C03"/>
    <w:rsid w:val="00CA6929"/>
    <w:rsid w:val="00CB4BE4"/>
    <w:rsid w:val="00CB5EE2"/>
    <w:rsid w:val="00CC7070"/>
    <w:rsid w:val="00CD35B9"/>
    <w:rsid w:val="00CE0652"/>
    <w:rsid w:val="00CE0791"/>
    <w:rsid w:val="00CE08FA"/>
    <w:rsid w:val="00CE2441"/>
    <w:rsid w:val="00CE2460"/>
    <w:rsid w:val="00CF1AD8"/>
    <w:rsid w:val="00D12264"/>
    <w:rsid w:val="00D14915"/>
    <w:rsid w:val="00D17D5A"/>
    <w:rsid w:val="00D22BC4"/>
    <w:rsid w:val="00D30CD0"/>
    <w:rsid w:val="00D31F91"/>
    <w:rsid w:val="00D55868"/>
    <w:rsid w:val="00D56A0B"/>
    <w:rsid w:val="00D77A32"/>
    <w:rsid w:val="00D84E11"/>
    <w:rsid w:val="00D855D6"/>
    <w:rsid w:val="00D91908"/>
    <w:rsid w:val="00DA3D2C"/>
    <w:rsid w:val="00DA6B73"/>
    <w:rsid w:val="00E10E5C"/>
    <w:rsid w:val="00E27736"/>
    <w:rsid w:val="00E329AE"/>
    <w:rsid w:val="00E45182"/>
    <w:rsid w:val="00E7728C"/>
    <w:rsid w:val="00E81ED4"/>
    <w:rsid w:val="00E9019C"/>
    <w:rsid w:val="00EA5303"/>
    <w:rsid w:val="00EB2C2F"/>
    <w:rsid w:val="00EB522C"/>
    <w:rsid w:val="00EC1BA7"/>
    <w:rsid w:val="00EC3B12"/>
    <w:rsid w:val="00EC79E9"/>
    <w:rsid w:val="00EC7BB2"/>
    <w:rsid w:val="00EE14C6"/>
    <w:rsid w:val="00EE4BB6"/>
    <w:rsid w:val="00F05BB9"/>
    <w:rsid w:val="00F06E12"/>
    <w:rsid w:val="00F2427C"/>
    <w:rsid w:val="00F251E2"/>
    <w:rsid w:val="00F46D3E"/>
    <w:rsid w:val="00F64E6F"/>
    <w:rsid w:val="00F71A01"/>
    <w:rsid w:val="00F726D8"/>
    <w:rsid w:val="00F81AAE"/>
    <w:rsid w:val="00F86934"/>
    <w:rsid w:val="00FA2BEA"/>
    <w:rsid w:val="00FA44CD"/>
    <w:rsid w:val="00FB0430"/>
    <w:rsid w:val="00FC0C19"/>
    <w:rsid w:val="00FC6C9E"/>
    <w:rsid w:val="00FE3123"/>
    <w:rsid w:val="00FE7DA1"/>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CA01"/>
  <w15:chartTrackingRefBased/>
  <w15:docId w15:val="{D553AB1F-6E96-4F13-9D7B-588615D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vula@judiciary.org.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Nomaswazi Mvula</cp:lastModifiedBy>
  <cp:revision>2</cp:revision>
  <dcterms:created xsi:type="dcterms:W3CDTF">2024-03-01T06:32:00Z</dcterms:created>
  <dcterms:modified xsi:type="dcterms:W3CDTF">2024-03-01T06:32:00Z</dcterms:modified>
</cp:coreProperties>
</file>