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0A4A" w14:textId="77777777" w:rsidR="00A6200F" w:rsidRDefault="00A6200F" w:rsidP="00A6200F"/>
    <w:p w14:paraId="61D67174" w14:textId="77777777" w:rsidR="00A6200F" w:rsidRDefault="00A6200F" w:rsidP="00A6200F">
      <w:pPr>
        <w:ind w:left="4320" w:firstLine="720"/>
      </w:pPr>
      <w:r>
        <w:rPr>
          <w:noProof/>
        </w:rPr>
        <w:drawing>
          <wp:inline distT="0" distB="0" distL="0" distR="0" wp14:anchorId="5EA6DB84" wp14:editId="424049AB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B4E4C" w14:textId="77777777" w:rsidR="00A6200F" w:rsidRPr="00E35262" w:rsidRDefault="00A6200F" w:rsidP="00A6200F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14:paraId="6487ADAC" w14:textId="77777777" w:rsidR="00A6200F" w:rsidRPr="00E35262" w:rsidRDefault="00A6200F" w:rsidP="00A6200F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14:paraId="441E8743" w14:textId="77777777" w:rsidR="00A6200F" w:rsidRPr="00E35262" w:rsidRDefault="00A6200F" w:rsidP="00A6200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14:paraId="6237DEC5" w14:textId="7AB2266A" w:rsidR="00A6200F" w:rsidRPr="00E35262" w:rsidRDefault="00A6200F" w:rsidP="00E575CF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12 MARCH 2024</w:t>
      </w:r>
      <w:r w:rsidR="00E575CF">
        <w:rPr>
          <w:b/>
          <w:sz w:val="24"/>
          <w:szCs w:val="24"/>
          <w:lang w:val="en-ZA"/>
        </w:rPr>
        <w:t xml:space="preserve"> - - </w:t>
      </w:r>
      <w:r w:rsidR="00E575CF">
        <w:rPr>
          <w:b/>
          <w:bCs/>
          <w:caps/>
        </w:rPr>
        <w:t>open court to commence at 10h00</w:t>
      </w:r>
    </w:p>
    <w:p w14:paraId="146A05B5" w14:textId="6322CA49" w:rsidR="00A6200F" w:rsidRDefault="00A6200F" w:rsidP="00A6200F">
      <w:pPr>
        <w:pBdr>
          <w:bottom w:val="single" w:sz="12" w:space="1" w:color="auto"/>
        </w:pBdr>
        <w:tabs>
          <w:tab w:val="left" w:pos="2295"/>
        </w:tabs>
        <w:rPr>
          <w:rStyle w:val="Hyperlink"/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 w:rsidR="00032AFB">
        <w:rPr>
          <w:b/>
          <w:sz w:val="24"/>
          <w:szCs w:val="24"/>
          <w:lang w:val="en-ZA"/>
        </w:rPr>
        <w:t xml:space="preserve">BRAND </w:t>
      </w:r>
      <w:r>
        <w:rPr>
          <w:b/>
          <w:sz w:val="24"/>
          <w:szCs w:val="24"/>
          <w:lang w:val="en-ZA"/>
        </w:rPr>
        <w:t xml:space="preserve">AJ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</w:t>
      </w:r>
      <w:r w:rsidR="00551B33" w:rsidRPr="00E35262">
        <w:rPr>
          <w:b/>
          <w:sz w:val="24"/>
          <w:szCs w:val="24"/>
          <w:lang w:val="en-ZA"/>
        </w:rPr>
        <w:t>SECRETARY:</w:t>
      </w:r>
      <w:r w:rsidR="00551B33">
        <w:rPr>
          <w:b/>
          <w:sz w:val="24"/>
          <w:szCs w:val="24"/>
          <w:lang w:val="en-ZA"/>
        </w:rPr>
        <w:t xml:space="preserve"> TNdau</w:t>
      </w:r>
      <w:hyperlink r:id="rId6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p w14:paraId="1CA985D7" w14:textId="77777777" w:rsidR="006F799A" w:rsidRDefault="006F799A" w:rsidP="00A6200F">
      <w:pPr>
        <w:pBdr>
          <w:bottom w:val="single" w:sz="12" w:space="1" w:color="auto"/>
        </w:pBdr>
        <w:tabs>
          <w:tab w:val="left" w:pos="2295"/>
        </w:tabs>
        <w:rPr>
          <w:rStyle w:val="Hyperlink"/>
          <w:b/>
          <w:sz w:val="24"/>
          <w:szCs w:val="24"/>
          <w:lang w:val="en-ZA"/>
        </w:rPr>
      </w:pPr>
    </w:p>
    <w:p w14:paraId="25BB187A" w14:textId="77777777" w:rsidR="00444117" w:rsidRPr="00444117" w:rsidRDefault="00551B33" w:rsidP="002A6C87">
      <w:pPr>
        <w:pStyle w:val="ListParagraph"/>
        <w:numPr>
          <w:ilvl w:val="0"/>
          <w:numId w:val="1"/>
        </w:numPr>
        <w:spacing w:line="360" w:lineRule="auto"/>
        <w:ind w:hanging="720"/>
        <w:jc w:val="both"/>
      </w:pPr>
      <w:r w:rsidRPr="00444117">
        <w:rPr>
          <w:rFonts w:ascii="Arial" w:hAnsi="Arial" w:cs="Arial"/>
          <w:b/>
          <w:bCs/>
          <w:sz w:val="26"/>
          <w:szCs w:val="26"/>
        </w:rPr>
        <w:t xml:space="preserve">All documents </w:t>
      </w:r>
      <w:r w:rsidRPr="00444117">
        <w:rPr>
          <w:rFonts w:ascii="Arial" w:hAnsi="Arial" w:cs="Arial"/>
          <w:b/>
          <w:bCs/>
          <w:sz w:val="26"/>
          <w:szCs w:val="26"/>
          <w:u w:val="single"/>
        </w:rPr>
        <w:t>must</w:t>
      </w:r>
      <w:r w:rsidRPr="00444117">
        <w:rPr>
          <w:rFonts w:ascii="Arial" w:hAnsi="Arial" w:cs="Arial"/>
          <w:b/>
          <w:bCs/>
          <w:sz w:val="26"/>
          <w:szCs w:val="26"/>
        </w:rPr>
        <w:t xml:space="preserve"> be accessible on </w:t>
      </w:r>
      <w:proofErr w:type="spellStart"/>
      <w:r w:rsidRPr="00444117">
        <w:rPr>
          <w:rFonts w:ascii="Arial" w:hAnsi="Arial" w:cs="Arial"/>
          <w:b/>
          <w:bCs/>
          <w:sz w:val="26"/>
          <w:szCs w:val="26"/>
        </w:rPr>
        <w:t>Caselines</w:t>
      </w:r>
      <w:proofErr w:type="spellEnd"/>
      <w:r w:rsidRPr="00444117">
        <w:rPr>
          <w:rFonts w:ascii="Arial" w:hAnsi="Arial" w:cs="Arial"/>
          <w:b/>
          <w:bCs/>
          <w:sz w:val="26"/>
          <w:szCs w:val="26"/>
        </w:rPr>
        <w:t>, failing which the matter may be struck from the Roll.</w:t>
      </w:r>
      <w:r w:rsidRPr="00444117">
        <w:rPr>
          <w:rFonts w:ascii="Arial" w:hAnsi="Arial" w:cs="Arial"/>
          <w:sz w:val="26"/>
          <w:szCs w:val="26"/>
        </w:rPr>
        <w:t xml:space="preserve"> </w:t>
      </w:r>
    </w:p>
    <w:p w14:paraId="60FB0355" w14:textId="77777777" w:rsidR="00444117" w:rsidRPr="00444117" w:rsidRDefault="00551B33" w:rsidP="002A6C87">
      <w:pPr>
        <w:pStyle w:val="ListParagraph"/>
        <w:numPr>
          <w:ilvl w:val="0"/>
          <w:numId w:val="1"/>
        </w:numPr>
        <w:spacing w:line="360" w:lineRule="auto"/>
        <w:ind w:hanging="720"/>
        <w:jc w:val="both"/>
      </w:pPr>
      <w:r w:rsidRPr="00444117">
        <w:rPr>
          <w:rFonts w:ascii="Arial" w:hAnsi="Arial" w:cs="Arial"/>
          <w:sz w:val="26"/>
          <w:szCs w:val="26"/>
        </w:rPr>
        <w:t xml:space="preserve">The 7-step guide for achieving this is attached hereto.  For any further assistance in this regard, please contact the Court Online call </w:t>
      </w:r>
      <w:proofErr w:type="spellStart"/>
      <w:r w:rsidRPr="00444117">
        <w:rPr>
          <w:rFonts w:ascii="Arial" w:hAnsi="Arial" w:cs="Arial"/>
          <w:sz w:val="26"/>
          <w:szCs w:val="26"/>
        </w:rPr>
        <w:t>centre</w:t>
      </w:r>
      <w:proofErr w:type="spellEnd"/>
      <w:r w:rsidRPr="00444117">
        <w:rPr>
          <w:rFonts w:ascii="Arial" w:hAnsi="Arial" w:cs="Arial"/>
          <w:sz w:val="26"/>
          <w:szCs w:val="26"/>
        </w:rPr>
        <w:t xml:space="preserve"> on 010 493-2600.</w:t>
      </w:r>
    </w:p>
    <w:p w14:paraId="3FC470BD" w14:textId="097B79C4" w:rsidR="00551B33" w:rsidRDefault="00551B33" w:rsidP="002A6C87">
      <w:pPr>
        <w:pStyle w:val="ListParagraph"/>
        <w:numPr>
          <w:ilvl w:val="0"/>
          <w:numId w:val="1"/>
        </w:numPr>
        <w:spacing w:line="360" w:lineRule="auto"/>
        <w:ind w:hanging="720"/>
        <w:jc w:val="both"/>
      </w:pPr>
      <w:r w:rsidRPr="00444117">
        <w:rPr>
          <w:rFonts w:ascii="Arial" w:hAnsi="Arial" w:cs="Arial"/>
          <w:sz w:val="26"/>
          <w:szCs w:val="26"/>
        </w:rPr>
        <w:t xml:space="preserve">  </w:t>
      </w:r>
      <w:r w:rsidRPr="00444117">
        <w:rPr>
          <w:rFonts w:ascii="Arial" w:hAnsi="Arial" w:cs="Arial"/>
          <w:b/>
          <w:bCs/>
          <w:sz w:val="26"/>
          <w:szCs w:val="26"/>
        </w:rPr>
        <w:t>Practice Notes and Draft Orders sent by email will NOT be accepted.</w:t>
      </w:r>
      <w:r w:rsidRPr="00444117">
        <w:rPr>
          <w:rFonts w:ascii="Arial" w:hAnsi="Arial" w:cs="Arial"/>
          <w:sz w:val="26"/>
          <w:szCs w:val="26"/>
        </w:rPr>
        <w:t xml:space="preserve"> They must be accessible on </w:t>
      </w:r>
      <w:proofErr w:type="spellStart"/>
      <w:r w:rsidRPr="00444117">
        <w:rPr>
          <w:rFonts w:ascii="Arial" w:hAnsi="Arial" w:cs="Arial"/>
          <w:sz w:val="26"/>
          <w:szCs w:val="26"/>
        </w:rPr>
        <w:t>Caselines</w:t>
      </w:r>
      <w:proofErr w:type="spellEnd"/>
      <w:r w:rsidRPr="00444117">
        <w:rPr>
          <w:rFonts w:ascii="Arial" w:hAnsi="Arial" w:cs="Arial"/>
          <w:sz w:val="26"/>
          <w:szCs w:val="26"/>
        </w:rPr>
        <w:t xml:space="preserve"> and uploaded within the stipulated timeframe.</w:t>
      </w:r>
    </w:p>
    <w:p w14:paraId="6E25EACF" w14:textId="1DD30EEA" w:rsidR="00551B33" w:rsidRDefault="00444117" w:rsidP="002A6C87">
      <w:pPr>
        <w:spacing w:line="360" w:lineRule="auto"/>
        <w:ind w:left="709" w:hanging="709"/>
        <w:jc w:val="both"/>
      </w:pPr>
      <w:r>
        <w:rPr>
          <w:rFonts w:ascii="Arial" w:hAnsi="Arial" w:cs="Arial"/>
          <w:sz w:val="26"/>
          <w:szCs w:val="26"/>
        </w:rPr>
        <w:lastRenderedPageBreak/>
        <w:t>4</w:t>
      </w:r>
      <w:r w:rsidR="00551B33">
        <w:rPr>
          <w:rFonts w:ascii="Arial" w:hAnsi="Arial" w:cs="Arial"/>
          <w:sz w:val="26"/>
          <w:szCs w:val="26"/>
        </w:rPr>
        <w:t xml:space="preserve">.       Parties are to notify our office by email (TEBOGO NDAU / </w:t>
      </w:r>
      <w:hyperlink r:id="rId7" w:history="1">
        <w:r w:rsidR="00551B33">
          <w:rPr>
            <w:rStyle w:val="Hyperlink"/>
            <w:rFonts w:ascii="Arial" w:hAnsi="Arial" w:cs="Arial"/>
            <w:sz w:val="26"/>
            <w:szCs w:val="26"/>
          </w:rPr>
          <w:t>tndau@judiciary.org.za</w:t>
        </w:r>
      </w:hyperlink>
      <w:r w:rsidR="00551B33">
        <w:rPr>
          <w:rFonts w:ascii="Arial" w:hAnsi="Arial" w:cs="Arial"/>
          <w:sz w:val="26"/>
          <w:szCs w:val="26"/>
        </w:rPr>
        <w:t xml:space="preserve">) of any removal, </w:t>
      </w:r>
      <w:proofErr w:type="gramStart"/>
      <w:r w:rsidR="00551B33">
        <w:rPr>
          <w:rFonts w:ascii="Arial" w:hAnsi="Arial" w:cs="Arial"/>
          <w:sz w:val="26"/>
          <w:szCs w:val="26"/>
        </w:rPr>
        <w:t>postponements</w:t>
      </w:r>
      <w:proofErr w:type="gramEnd"/>
      <w:r w:rsidR="00551B33">
        <w:rPr>
          <w:rFonts w:ascii="Arial" w:hAnsi="Arial" w:cs="Arial"/>
          <w:sz w:val="26"/>
          <w:szCs w:val="26"/>
        </w:rPr>
        <w:t xml:space="preserve"> or settlements forthwith.  </w:t>
      </w:r>
    </w:p>
    <w:p w14:paraId="3FADF379" w14:textId="443E0EF2" w:rsidR="00551B33" w:rsidRDefault="00444117" w:rsidP="002A6C87">
      <w:pPr>
        <w:spacing w:line="360" w:lineRule="auto"/>
        <w:ind w:left="709" w:hanging="709"/>
        <w:jc w:val="both"/>
      </w:pPr>
      <w:r>
        <w:rPr>
          <w:rFonts w:ascii="Arial" w:hAnsi="Arial" w:cs="Arial"/>
          <w:sz w:val="26"/>
          <w:szCs w:val="26"/>
        </w:rPr>
        <w:t>5</w:t>
      </w:r>
      <w:r w:rsidR="00551B33">
        <w:rPr>
          <w:rFonts w:ascii="Arial" w:hAnsi="Arial" w:cs="Arial"/>
          <w:sz w:val="26"/>
          <w:szCs w:val="26"/>
        </w:rPr>
        <w:t>.       The proceedings will be conducted in open court.  There is no need for introductions in Judge’s chambers.</w:t>
      </w:r>
    </w:p>
    <w:p w14:paraId="0F622E92" w14:textId="1F0A9185" w:rsidR="00551B33" w:rsidRDefault="00444117" w:rsidP="002A6C87">
      <w:pPr>
        <w:spacing w:line="360" w:lineRule="auto"/>
        <w:ind w:left="709" w:hanging="709"/>
        <w:jc w:val="both"/>
      </w:pPr>
      <w:r>
        <w:rPr>
          <w:rFonts w:ascii="Arial" w:hAnsi="Arial" w:cs="Arial"/>
          <w:sz w:val="26"/>
          <w:szCs w:val="26"/>
        </w:rPr>
        <w:t>6</w:t>
      </w:r>
      <w:r w:rsidR="00551B33">
        <w:rPr>
          <w:rFonts w:ascii="Arial" w:hAnsi="Arial" w:cs="Arial"/>
          <w:sz w:val="26"/>
          <w:szCs w:val="26"/>
        </w:rPr>
        <w:t xml:space="preserve">.       The Draft Order must be uploaded in PDF and Word format. </w:t>
      </w:r>
    </w:p>
    <w:p w14:paraId="44A140B3" w14:textId="292AB495" w:rsidR="00551B33" w:rsidRDefault="00444117" w:rsidP="002A6C87">
      <w:pPr>
        <w:spacing w:line="360" w:lineRule="auto"/>
        <w:ind w:left="709" w:hanging="709"/>
        <w:jc w:val="both"/>
      </w:pPr>
      <w:r>
        <w:rPr>
          <w:rFonts w:ascii="Arial" w:hAnsi="Arial" w:cs="Arial"/>
          <w:sz w:val="26"/>
          <w:szCs w:val="26"/>
        </w:rPr>
        <w:t>7</w:t>
      </w:r>
      <w:r w:rsidR="00551B33">
        <w:rPr>
          <w:rFonts w:ascii="Arial" w:hAnsi="Arial" w:cs="Arial"/>
          <w:sz w:val="26"/>
          <w:szCs w:val="26"/>
        </w:rPr>
        <w:t>.       The Parties are also to present the Court with one hard copy of the Draft Order (with an indication of the number of the matter on the Roll).</w:t>
      </w:r>
    </w:p>
    <w:p w14:paraId="793BEC90" w14:textId="54D36B9C" w:rsidR="00551B33" w:rsidRDefault="00444117" w:rsidP="002A6C87">
      <w:pPr>
        <w:spacing w:line="360" w:lineRule="auto"/>
        <w:ind w:left="709" w:hanging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551B33">
        <w:rPr>
          <w:rFonts w:ascii="Arial" w:hAnsi="Arial" w:cs="Arial"/>
          <w:sz w:val="26"/>
          <w:szCs w:val="26"/>
        </w:rPr>
        <w:t>.       The Draft Order must be in the correct format, concluding with: “BY THE COURT”</w:t>
      </w:r>
    </w:p>
    <w:p w14:paraId="5EE8F0FB" w14:textId="77777777" w:rsidR="00444117" w:rsidRDefault="00444117" w:rsidP="00551B33">
      <w:pPr>
        <w:ind w:left="709" w:hanging="709"/>
        <w:jc w:val="both"/>
        <w:rPr>
          <w:rFonts w:ascii="Arial" w:hAnsi="Arial" w:cs="Arial"/>
          <w:sz w:val="26"/>
          <w:szCs w:val="26"/>
        </w:rPr>
      </w:pPr>
    </w:p>
    <w:p w14:paraId="37EE02EB" w14:textId="331E372F" w:rsidR="00551B33" w:rsidRPr="00252BD9" w:rsidRDefault="00444117" w:rsidP="00252BD9">
      <w:pPr>
        <w:ind w:left="426"/>
        <w:jc w:val="both"/>
        <w:rPr>
          <w:b/>
          <w:bCs/>
          <w:sz w:val="24"/>
          <w:szCs w:val="24"/>
          <w:u w:val="single"/>
          <w:lang w:val="en-ZA"/>
        </w:rPr>
      </w:pPr>
      <w:r w:rsidRPr="00444117">
        <w:rPr>
          <w:rFonts w:ascii="Arial" w:hAnsi="Arial" w:cs="Arial"/>
          <w:sz w:val="26"/>
          <w:szCs w:val="26"/>
          <w:highlight w:val="yellow"/>
        </w:rPr>
        <w:t xml:space="preserve">ALL THE MATTER HIGHLIGHTED IN YELLOW ARE NOT AVIALABLE ON CASELINES, PLEASE ENSURE THAT MATTERS ARE AVAILABLE BEFORE END OF BUSINESS </w:t>
      </w:r>
      <w:r w:rsidR="00252BD9" w:rsidRPr="00252BD9">
        <w:rPr>
          <w:rFonts w:ascii="Arial" w:hAnsi="Arial" w:cs="Arial"/>
          <w:sz w:val="26"/>
          <w:szCs w:val="26"/>
          <w:highlight w:val="yellow"/>
        </w:rPr>
        <w:t xml:space="preserve">ON </w:t>
      </w:r>
      <w:r w:rsidR="00252BD9" w:rsidRPr="00252BD9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08 MARCH 2024</w:t>
      </w:r>
    </w:p>
    <w:tbl>
      <w:tblPr>
        <w:tblpPr w:leftFromText="180" w:rightFromText="180" w:vertAnchor="text" w:tblpX="-385" w:tblpY="1"/>
        <w:tblOverlap w:val="never"/>
        <w:tblW w:w="14315" w:type="dxa"/>
        <w:tblLayout w:type="fixed"/>
        <w:tblLook w:val="04A0" w:firstRow="1" w:lastRow="0" w:firstColumn="1" w:lastColumn="0" w:noHBand="0" w:noVBand="1"/>
      </w:tblPr>
      <w:tblGrid>
        <w:gridCol w:w="725"/>
        <w:gridCol w:w="8905"/>
        <w:gridCol w:w="3155"/>
        <w:gridCol w:w="1530"/>
      </w:tblGrid>
      <w:tr w:rsidR="00A6200F" w:rsidRPr="00E35262" w14:paraId="55C461FC" w14:textId="77777777" w:rsidTr="00084A21">
        <w:trPr>
          <w:trHeight w:val="8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7F0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B17" w14:textId="77777777" w:rsidR="00A6200F" w:rsidRPr="001A15FB" w:rsidRDefault="00A6200F" w:rsidP="00084A21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771" w14:textId="77777777" w:rsidR="00A6200F" w:rsidRPr="001A15FB" w:rsidRDefault="00A6200F" w:rsidP="00084A21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E15" w14:textId="77777777" w:rsidR="00A6200F" w:rsidRPr="001A15FB" w:rsidRDefault="00A6200F" w:rsidP="00084A21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A6200F" w:rsidRPr="00E35262" w14:paraId="5234E16C" w14:textId="77777777" w:rsidTr="00084A21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FEFE3" w14:textId="77777777" w:rsidR="00A6200F" w:rsidRPr="00D93273" w:rsidRDefault="00A6200F" w:rsidP="00084A21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D2D485" w14:textId="77777777" w:rsidR="00A6200F" w:rsidRPr="001E52D8" w:rsidRDefault="00A6200F" w:rsidP="00084A21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NONDUMISO MKHIZE V. JENNA KAFTEL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259E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FD23A" w14:textId="77777777" w:rsidR="00A6200F" w:rsidRPr="00A71F9C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660AB">
              <w:rPr>
                <w:sz w:val="24"/>
                <w:szCs w:val="24"/>
                <w:highlight w:val="yellow"/>
                <w:lang w:val="en-ZA"/>
              </w:rPr>
              <w:t>2023-071704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A0C1BB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EA89F34" w14:textId="77777777" w:rsidTr="00084A21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8CE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83E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>SIBANYE GOLD (PTY) LTD T/A SIBANYE-STILLWATER</w:t>
            </w:r>
            <w:r>
              <w:rPr>
                <w:sz w:val="24"/>
                <w:szCs w:val="24"/>
              </w:rPr>
              <w:t xml:space="preserve"> V. ANDILE TEMBLETON MAFILIKA </w:t>
            </w:r>
          </w:p>
          <w:p w14:paraId="42148175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4AA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2023-130647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B75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DE05D09" w14:textId="77777777" w:rsidTr="00084A21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6B8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8BD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SHIHINDLA MEHLABA (KHOZA) V. NELLY DIKELEDI MBOKOTA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7D5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2023-040952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2E2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2DE9A4AF" w14:textId="77777777" w:rsidTr="00084A21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04D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89A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SHACKLETON CREDIT MANAGEMENT (PTY) LTD V. BAREND DANIEL DE BEER </w:t>
            </w:r>
          </w:p>
          <w:p w14:paraId="020B54BD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CFD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2023-109777</w:t>
            </w:r>
          </w:p>
          <w:p w14:paraId="07BE9381" w14:textId="0DB54CDD" w:rsidR="00145DC5" w:rsidRPr="00145DC5" w:rsidRDefault="00145DC5" w:rsidP="00084A21">
            <w:pPr>
              <w:tabs>
                <w:tab w:val="left" w:pos="2295"/>
              </w:tabs>
              <w:rPr>
                <w:b/>
                <w:bCs/>
                <w:sz w:val="24"/>
                <w:szCs w:val="24"/>
                <w:lang w:val="en-ZA"/>
              </w:rPr>
            </w:pPr>
            <w:r w:rsidRPr="00145DC5">
              <w:rPr>
                <w:b/>
                <w:bCs/>
                <w:color w:val="FF0000"/>
                <w:sz w:val="24"/>
                <w:szCs w:val="24"/>
                <w:lang w:val="en-ZA"/>
              </w:rPr>
              <w:t>Removed by Notice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239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F272907" w14:textId="77777777" w:rsidTr="00084A21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BF3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E94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SHACKLETON CREDIT MANAGEMENT (PTY) LTD V. AZWINDINI JEREMIAH NDOU </w:t>
            </w:r>
          </w:p>
          <w:p w14:paraId="48CFA836" w14:textId="77777777" w:rsidR="00A6200F" w:rsidRPr="00FA6098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E4A" w14:textId="77777777" w:rsidR="00A6200F" w:rsidRPr="00A71F9C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2023-083906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272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28527680" w14:textId="77777777" w:rsidTr="00084A21">
        <w:trPr>
          <w:trHeight w:val="8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5DD4AC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B050" w14:textId="77777777" w:rsidR="00A6200F" w:rsidRPr="001259E4" w:rsidRDefault="00A6200F" w:rsidP="00084A21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SB GUARANTEE COMPANY (RF) PROPRIETARY </w:t>
            </w:r>
            <w:r>
              <w:rPr>
                <w:sz w:val="24"/>
                <w:szCs w:val="24"/>
              </w:rPr>
              <w:t xml:space="preserve">LIMITED V. SFISO SIZWE MTSHALI </w:t>
            </w:r>
            <w:r w:rsidRPr="001259E4">
              <w:rPr>
                <w:sz w:val="24"/>
                <w:szCs w:val="24"/>
              </w:rPr>
              <w:tab/>
            </w:r>
            <w:r w:rsidRPr="001259E4">
              <w:rPr>
                <w:sz w:val="24"/>
                <w:szCs w:val="24"/>
              </w:rPr>
              <w:tab/>
            </w:r>
          </w:p>
          <w:p w14:paraId="1CDCC122" w14:textId="77777777" w:rsidR="00A6200F" w:rsidRPr="00FA6098" w:rsidRDefault="00A6200F" w:rsidP="00084A21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A078C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660AB">
              <w:rPr>
                <w:sz w:val="24"/>
                <w:szCs w:val="24"/>
                <w:highlight w:val="yellow"/>
                <w:lang w:val="en-ZA"/>
              </w:rPr>
              <w:t>2023-110852</w:t>
            </w:r>
            <w:r w:rsidRPr="001259E4">
              <w:rPr>
                <w:sz w:val="24"/>
                <w:szCs w:val="24"/>
                <w:lang w:val="en-ZA"/>
              </w:rPr>
              <w:tab/>
            </w:r>
            <w:r w:rsidRPr="001259E4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3069AA" w14:textId="77777777" w:rsidR="00A6200F" w:rsidRPr="00DB0D3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165B0F2A" w14:textId="77777777" w:rsidTr="00084A21">
        <w:trPr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ADF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D10" w14:textId="77777777" w:rsidR="00A6200F" w:rsidRPr="001D34FC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SERVEST (PTY) LTD V. LAFARGE INDUSTRIES SOUTH AFRICA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8FC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</w:rPr>
              <w:t>2023-014383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426" w14:textId="77777777" w:rsidR="00A6200F" w:rsidRPr="0086344E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B55ED41" w14:textId="77777777" w:rsidTr="00084A21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16B11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55367B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 xml:space="preserve">SB GUARANTEE COMPANY (RF) PROPRIETARY LIMITED v. TOM TEBOGO MOTLHAGODI </w:t>
            </w:r>
          </w:p>
          <w:p w14:paraId="7217D536" w14:textId="77777777" w:rsidR="00A6200F" w:rsidRPr="003A1FE2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723B" w14:textId="77777777" w:rsidR="00A6200F" w:rsidRPr="003A1FE2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660AB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2023-117406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39ED6B" w14:textId="77777777" w:rsidR="00A6200F" w:rsidRPr="00704544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14EC091A" w14:textId="77777777" w:rsidTr="00084A21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7B7FBF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0B7DF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>SB GUARANTEE COMPANY (RF) PROPRIETARY LIMIT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ED v. MONIQUE CHANTEL JOHNSON </w:t>
            </w:r>
          </w:p>
          <w:p w14:paraId="3DFADF05" w14:textId="77777777" w:rsidR="00A6200F" w:rsidRPr="003A1FE2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4AAA24" w14:textId="77777777" w:rsidR="00A6200F" w:rsidRPr="004D727A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660AB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2022-016249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E136D" w14:textId="77777777" w:rsidR="00A6200F" w:rsidRPr="00704544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5CDE9DB0" w14:textId="77777777" w:rsidTr="00084A21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EF61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A4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SB GUARANTEE COMPANY (RF) (PTY) LTD v. LEBOGANG DENNIS XHOLA </w:t>
            </w:r>
          </w:p>
          <w:p w14:paraId="239167B3" w14:textId="77777777" w:rsidR="00A6200F" w:rsidRPr="00C720FA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075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09C4">
              <w:rPr>
                <w:sz w:val="24"/>
                <w:szCs w:val="24"/>
                <w:lang w:val="en-ZA"/>
              </w:rPr>
              <w:t>2023-073120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558" w14:textId="77777777" w:rsidR="00A6200F" w:rsidRPr="00704544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784F2E6E" w14:textId="77777777" w:rsidTr="00084A21">
        <w:trPr>
          <w:trHeight w:val="11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54585B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CE78B8" w14:textId="77777777" w:rsidR="00A6200F" w:rsidRPr="00F53CA3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>SB GUARANTEE COMPANY (RF) (PTY) LTD v. SENZO MYEZA</w:t>
            </w: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A06A1" w14:textId="77777777" w:rsidR="00A6200F" w:rsidRPr="003A1FE2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660AB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2023-082345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DD3BE3" w14:textId="77777777" w:rsidR="00A6200F" w:rsidRPr="0070454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23C363F7" w14:textId="77777777" w:rsidTr="00084A21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04B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A51" w14:textId="77777777" w:rsidR="00A6200F" w:rsidRPr="00C670D0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>COPPER MOON TRADING 320 (PTY) LIMITED v. COLOUR LAZER COPIERS (SALES) (PTY) LIMITED</w:t>
            </w:r>
            <w:r w:rsidRPr="00C670D0">
              <w:rPr>
                <w:sz w:val="24"/>
                <w:szCs w:val="24"/>
              </w:rPr>
              <w:tab/>
            </w:r>
          </w:p>
          <w:p w14:paraId="349D5A54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670D0">
              <w:rPr>
                <w:sz w:val="24"/>
                <w:szCs w:val="24"/>
              </w:rPr>
              <w:tab/>
            </w:r>
            <w:r w:rsidRPr="00C670D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23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>2023-106876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12B" w14:textId="77777777" w:rsidR="00A6200F" w:rsidRPr="00704544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A6200F" w:rsidRPr="00E35262" w14:paraId="63391280" w14:textId="77777777" w:rsidTr="00084A21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DED04D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9DE1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 xml:space="preserve">FIRSTRAND BANK LIMITED TRADING AS WESBANK v. M.M. NTENGA TRANSPORT CC </w:t>
            </w:r>
          </w:p>
          <w:p w14:paraId="0DF9A9BE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196E5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C6F33">
              <w:rPr>
                <w:sz w:val="24"/>
                <w:szCs w:val="24"/>
                <w:highlight w:val="yellow"/>
                <w:lang w:val="en-ZA"/>
              </w:rPr>
              <w:t>2023-041100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6A3DB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DC22A46" w14:textId="77777777" w:rsidTr="00084A21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A1C7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AA3" w14:textId="77777777" w:rsidR="00A6200F" w:rsidRPr="00E35262" w:rsidRDefault="00B12A3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>FIRSTRAND BANK LIMITED TRADING AS WESBA</w:t>
            </w:r>
            <w:r>
              <w:rPr>
                <w:sz w:val="24"/>
                <w:szCs w:val="24"/>
              </w:rPr>
              <w:t xml:space="preserve">NK V. UNCLE NATION BUILDER CC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3A9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>2023-094481</w:t>
            </w:r>
          </w:p>
          <w:p w14:paraId="37449912" w14:textId="77777777" w:rsidR="00A6200F" w:rsidRPr="00E3526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6BD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5C22" w:rsidRPr="00E35262" w14:paraId="5033C5A7" w14:textId="77777777" w:rsidTr="00084A21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DCA28F" w14:textId="77777777" w:rsidR="00BD5C22" w:rsidRPr="00084A21" w:rsidRDefault="00BD5C22" w:rsidP="00084A21">
            <w:pPr>
              <w:tabs>
                <w:tab w:val="left" w:pos="2295"/>
              </w:tabs>
              <w:rPr>
                <w:b/>
                <w:sz w:val="24"/>
                <w:szCs w:val="24"/>
                <w:highlight w:val="yellow"/>
                <w:lang w:val="en-ZA"/>
              </w:rPr>
            </w:pPr>
            <w:r w:rsidRPr="00084A21">
              <w:rPr>
                <w:b/>
                <w:sz w:val="24"/>
                <w:szCs w:val="24"/>
                <w:highlight w:val="yellow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52DC7" w14:textId="77777777" w:rsidR="00BD5C22" w:rsidRPr="00084A21" w:rsidRDefault="00B12A3F" w:rsidP="00084A21">
            <w:pPr>
              <w:tabs>
                <w:tab w:val="left" w:pos="2295"/>
              </w:tabs>
              <w:rPr>
                <w:sz w:val="24"/>
                <w:szCs w:val="24"/>
                <w:highlight w:val="yellow"/>
              </w:rPr>
            </w:pPr>
            <w:r w:rsidRPr="00084A21">
              <w:rPr>
                <w:sz w:val="24"/>
                <w:szCs w:val="24"/>
                <w:highlight w:val="yellow"/>
              </w:rPr>
              <w:t xml:space="preserve">COMPOSERS, </w:t>
            </w:r>
            <w:proofErr w:type="gramStart"/>
            <w:r w:rsidRPr="00084A21">
              <w:rPr>
                <w:sz w:val="24"/>
                <w:szCs w:val="24"/>
                <w:highlight w:val="yellow"/>
              </w:rPr>
              <w:t>AUTHORS</w:t>
            </w:r>
            <w:proofErr w:type="gramEnd"/>
            <w:r w:rsidRPr="00084A21">
              <w:rPr>
                <w:sz w:val="24"/>
                <w:szCs w:val="24"/>
                <w:highlight w:val="yellow"/>
              </w:rPr>
              <w:t xml:space="preserve"> AND PUBLISHERS NPC &amp; ONE OTHER VS MAZINGA TV PRODUCTIONS CC &amp; ONE OTHER</w:t>
            </w:r>
          </w:p>
          <w:p w14:paraId="29C9FF5D" w14:textId="77777777" w:rsidR="00BD5C22" w:rsidRPr="00084A21" w:rsidRDefault="00B12A3F" w:rsidP="00084A21">
            <w:pPr>
              <w:tabs>
                <w:tab w:val="left" w:pos="2295"/>
              </w:tabs>
              <w:rPr>
                <w:sz w:val="24"/>
                <w:szCs w:val="24"/>
                <w:highlight w:val="yellow"/>
              </w:rPr>
            </w:pPr>
            <w:r w:rsidRPr="00084A21">
              <w:rPr>
                <w:sz w:val="24"/>
                <w:szCs w:val="24"/>
                <w:highlight w:val="yellow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664FB" w14:textId="77777777" w:rsidR="00BD5C22" w:rsidRPr="00084A21" w:rsidRDefault="00BD5C22" w:rsidP="00084A21">
            <w:pPr>
              <w:tabs>
                <w:tab w:val="left" w:pos="2295"/>
              </w:tabs>
              <w:rPr>
                <w:sz w:val="24"/>
                <w:szCs w:val="24"/>
                <w:highlight w:val="yellow"/>
                <w:lang w:val="en-ZA"/>
              </w:rPr>
            </w:pPr>
            <w:r w:rsidRPr="00084A21">
              <w:rPr>
                <w:sz w:val="24"/>
                <w:szCs w:val="24"/>
                <w:highlight w:val="yellow"/>
                <w:lang w:val="en-ZA"/>
              </w:rPr>
              <w:t>2021/43209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CD4FE" w14:textId="77777777" w:rsidR="00BD5C22" w:rsidRPr="00084A21" w:rsidRDefault="00BD5C22" w:rsidP="00084A21">
            <w:pPr>
              <w:tabs>
                <w:tab w:val="left" w:pos="2295"/>
              </w:tabs>
              <w:rPr>
                <w:sz w:val="24"/>
                <w:szCs w:val="24"/>
                <w:highlight w:val="yellow"/>
                <w:lang w:val="en-ZA"/>
              </w:rPr>
            </w:pPr>
          </w:p>
        </w:tc>
      </w:tr>
      <w:tr w:rsidR="00A6200F" w:rsidRPr="00E35262" w14:paraId="2B93FA44" w14:textId="77777777" w:rsidTr="00084A21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60A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DAF" w14:textId="77777777" w:rsidR="00A6200F" w:rsidRPr="001D34FC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13AAF">
              <w:rPr>
                <w:sz w:val="24"/>
                <w:szCs w:val="24"/>
              </w:rPr>
              <w:t xml:space="preserve">FIRSTRAND BANK LIMITED </w:t>
            </w:r>
            <w:r>
              <w:rPr>
                <w:sz w:val="24"/>
                <w:szCs w:val="24"/>
              </w:rPr>
              <w:t xml:space="preserve">v. THAPELO NEVILLE MATLAISANE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CC0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AAF">
              <w:rPr>
                <w:sz w:val="24"/>
                <w:szCs w:val="24"/>
                <w:lang w:val="en-ZA"/>
              </w:rPr>
              <w:t>2022-007277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3FD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5EEF305" w14:textId="77777777" w:rsidTr="00084A21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4D5DF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DBDAD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AAF">
              <w:rPr>
                <w:color w:val="000000" w:themeColor="text1"/>
                <w:sz w:val="24"/>
                <w:szCs w:val="24"/>
                <w:lang w:val="en-ZA"/>
              </w:rPr>
              <w:t xml:space="preserve">FIRST RAND BANK LIMITED (FNB DIVISION) v. KING KABOBOLE </w:t>
            </w:r>
          </w:p>
          <w:p w14:paraId="5F2284BD" w14:textId="77777777" w:rsidR="00A6200F" w:rsidRPr="005A614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B4045" w14:textId="77777777" w:rsidR="00A6200F" w:rsidRPr="004D727A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47DBF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2023-127551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ED6956" w14:textId="77777777" w:rsidR="00A6200F" w:rsidRPr="004616D8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3317BF4E" w14:textId="77777777" w:rsidTr="00084A21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413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BA7" w14:textId="77777777" w:rsidR="00A6200F" w:rsidRPr="003D56A9" w:rsidRDefault="00A6200F" w:rsidP="00084A21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913AAF">
              <w:rPr>
                <w:sz w:val="24"/>
                <w:szCs w:val="24"/>
              </w:rPr>
              <w:t>FIRST RAND BANK LIMITED V. MASTER OF THE SOUTH GAUTENG HIGH COURT, JOHANNESBURG</w:t>
            </w:r>
            <w:r w:rsidRPr="00913AAF">
              <w:rPr>
                <w:sz w:val="24"/>
                <w:szCs w:val="24"/>
              </w:rPr>
              <w:tab/>
            </w:r>
            <w:r w:rsidRPr="00913AA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BD6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AAF">
              <w:rPr>
                <w:color w:val="000000" w:themeColor="text1"/>
                <w:sz w:val="24"/>
                <w:szCs w:val="24"/>
                <w:lang w:val="en-ZA"/>
              </w:rPr>
              <w:t>2023-122928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63D" w14:textId="77777777" w:rsidR="00A6200F" w:rsidRPr="004616D8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33DC0917" w14:textId="77777777" w:rsidTr="00084A21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F34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CC0" w14:textId="77777777" w:rsidR="00A6200F" w:rsidRPr="001D6F39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DAVID GLUCKMAN V. 4 KNIGHTS INTERNAT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IONAL EVENTS COMPANY (PTY) LTD 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14:paraId="5E5889F0" w14:textId="77777777" w:rsidR="00A6200F" w:rsidRPr="00F53CA3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460" w14:textId="77777777" w:rsidR="00A6200F" w:rsidRPr="003A1FE2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2023-003988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7D6" w14:textId="77777777" w:rsidR="00A6200F" w:rsidRPr="004616D8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0D159307" w14:textId="77777777" w:rsidTr="00084A21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5583DC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053DB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FIRST RAND B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ANK LIMITED V. EUGENE VAN ZYL </w:t>
            </w:r>
          </w:p>
          <w:p w14:paraId="198DD699" w14:textId="77777777" w:rsidR="00A6200F" w:rsidRPr="00F53CA3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6E5D7B" w14:textId="77777777" w:rsidR="00A6200F" w:rsidRPr="004D727A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47DBF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2022-029182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536D7" w14:textId="77777777" w:rsidR="00A6200F" w:rsidRPr="004616D8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3D58FB21" w14:textId="77777777" w:rsidTr="00084A21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B61A82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23B216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 xml:space="preserve">FIRST NATIONAL BANK V. BREEZEWOOD TRADING 92 CC </w:t>
            </w:r>
          </w:p>
          <w:p w14:paraId="6C73CD0E" w14:textId="77777777" w:rsidR="00A6200F" w:rsidRPr="00F53CA3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8E94D6" w14:textId="77777777" w:rsidR="00A6200F" w:rsidRPr="00FD5973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241F5">
              <w:rPr>
                <w:sz w:val="24"/>
                <w:szCs w:val="24"/>
                <w:highlight w:val="yellow"/>
                <w:lang w:val="en-ZA"/>
              </w:rPr>
              <w:lastRenderedPageBreak/>
              <w:t>2023-009337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F0AE3C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D436717" w14:textId="77777777" w:rsidTr="00084A21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6F7D5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7E6DDD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 xml:space="preserve">ERIC EYIFAH V. DEPARTMENT OF HOME AFFAIRS </w:t>
            </w:r>
          </w:p>
          <w:p w14:paraId="4E4975B3" w14:textId="77777777" w:rsidR="00A6200F" w:rsidRPr="00F53CA3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3539A1" w14:textId="77777777" w:rsidR="00A6200F" w:rsidRPr="00FD5973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241F5">
              <w:rPr>
                <w:sz w:val="24"/>
                <w:szCs w:val="24"/>
                <w:highlight w:val="yellow"/>
                <w:lang w:val="en-ZA"/>
              </w:rPr>
              <w:t>2023-108242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0BB04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477C274" w14:textId="77777777" w:rsidTr="00084A21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6A0A4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DD91C4" w14:textId="77777777" w:rsidR="00A6200F" w:rsidRPr="00C725F8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D6F39">
              <w:rPr>
                <w:sz w:val="24"/>
                <w:szCs w:val="24"/>
              </w:rPr>
              <w:t>ENGEN PETROLEUM LIMITED V. JAI HIND EM CC T/A EMMARENTIA CONVENIENCE CENTRE (FORMERLY KNOWN</w:t>
            </w:r>
            <w:r>
              <w:rPr>
                <w:sz w:val="24"/>
                <w:szCs w:val="24"/>
              </w:rPr>
              <w:t xml:space="preserve"> AS THE BUSINESS ZONE 1010 CC) </w:t>
            </w:r>
            <w:r w:rsidRPr="001D6F39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DCC0C" w14:textId="77777777" w:rsidR="00A6200F" w:rsidRPr="00A71F9C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F7107">
              <w:rPr>
                <w:sz w:val="24"/>
                <w:szCs w:val="24"/>
                <w:highlight w:val="yellow"/>
                <w:lang w:val="en-ZA"/>
              </w:rPr>
              <w:t>2022-034996</w:t>
            </w:r>
            <w:r w:rsidRPr="001D6F39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9928B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521BBC0" w14:textId="77777777" w:rsidTr="00084A21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B76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DA4" w14:textId="77777777" w:rsidR="00A6200F" w:rsidRPr="0099537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CHANGING TIDES 17 (PROPRIETARY) LIMITED N.O. v. DIMAKATSO THELMA BALOYI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14:paraId="28A750A8" w14:textId="77777777" w:rsidR="00A6200F" w:rsidRPr="00304DA4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53A" w14:textId="77777777" w:rsidR="00A6200F" w:rsidRPr="00304DA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64F80">
              <w:rPr>
                <w:sz w:val="24"/>
                <w:szCs w:val="24"/>
                <w:lang w:val="en-ZA"/>
              </w:rPr>
              <w:t>2023-086071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924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AAE6CC3" w14:textId="77777777" w:rsidTr="00084A21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E23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94E" w14:textId="77777777" w:rsidR="00A6200F" w:rsidRPr="00902FC0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NEON MAPUTO LIMITED V. SIGNCRAFT AFRICA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116" w14:textId="77777777" w:rsidR="00A6200F" w:rsidRPr="007B33DB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2023-012715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B55" w14:textId="77777777" w:rsidR="00A6200F" w:rsidRPr="004616D8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42663B72" w14:textId="77777777" w:rsidTr="00084A21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8F495B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FE2411" w14:textId="77777777" w:rsidR="00A6200F" w:rsidRPr="00225A4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LTD V. WEE JEROME CLAYTON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A6B55" w14:textId="77777777" w:rsidR="00A6200F" w:rsidRPr="004D727A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F7107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2023-009448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B4567A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35E306E2" w14:textId="77777777" w:rsidTr="00084A21">
        <w:trPr>
          <w:trHeight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EF" w14:textId="77777777" w:rsidR="00A6200F" w:rsidRPr="007F1220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3A5" w14:textId="77777777" w:rsidR="00A6200F" w:rsidRPr="001B126A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</w:t>
            </w:r>
            <w:r>
              <w:rPr>
                <w:sz w:val="24"/>
                <w:szCs w:val="24"/>
              </w:rPr>
              <w:t xml:space="preserve">ANK LTD v. TRISTIAN GATER MANN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10B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A10A4">
              <w:rPr>
                <w:sz w:val="24"/>
                <w:szCs w:val="24"/>
              </w:rPr>
              <w:t>2022-006395</w:t>
            </w:r>
            <w:r w:rsidRPr="004A10A4"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45D" w14:textId="77777777" w:rsidR="00A6200F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14:paraId="38E5CEF8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06F" w14:textId="77777777" w:rsidR="00A6200F" w:rsidRPr="00B146E7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557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LTD v. TARIQ WASIM </w:t>
            </w:r>
          </w:p>
          <w:p w14:paraId="584D4D7A" w14:textId="77777777" w:rsidR="00A6200F" w:rsidRPr="0076532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1D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2023-104537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C8C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E3DA4ED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086" w14:textId="77777777" w:rsidR="00A6200F" w:rsidRPr="00B146E7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C1D" w14:textId="77777777" w:rsidR="00A6200F" w:rsidRPr="006D0A84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CHANGING TIDES 17 (PROPRIETARY) LIMITED N.O. v. NOMAKHOSI SI</w:t>
            </w:r>
            <w:r>
              <w:rPr>
                <w:sz w:val="24"/>
                <w:szCs w:val="24"/>
              </w:rPr>
              <w:t>BISI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2E8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2023-072503</w:t>
            </w:r>
          </w:p>
          <w:p w14:paraId="2EF1C730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C2A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441F99C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E61" w14:textId="77777777" w:rsidR="00A6200F" w:rsidRPr="00B146E7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79D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</w:t>
            </w:r>
            <w:r>
              <w:rPr>
                <w:sz w:val="24"/>
                <w:szCs w:val="24"/>
              </w:rPr>
              <w:t xml:space="preserve">IMITED V. THABO SICELO NDLELA </w:t>
            </w:r>
          </w:p>
          <w:p w14:paraId="47C2BCD9" w14:textId="77777777" w:rsidR="00A6200F" w:rsidRPr="004446B3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05E" w14:textId="77777777" w:rsidR="00A6200F" w:rsidRPr="004D727A" w:rsidRDefault="00A6200F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95372">
              <w:rPr>
                <w:color w:val="000000" w:themeColor="text1"/>
                <w:sz w:val="24"/>
                <w:szCs w:val="24"/>
                <w:lang w:val="en-ZA"/>
              </w:rPr>
              <w:lastRenderedPageBreak/>
              <w:t>2022-047990</w:t>
            </w:r>
            <w:r w:rsidRPr="00995372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055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48A733C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05E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92B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LIMITED V. THABO COLANI NDZIMANDZE </w:t>
            </w:r>
          </w:p>
          <w:p w14:paraId="41EB2321" w14:textId="77777777" w:rsidR="00A6200F" w:rsidRPr="0076532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EC7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2023-031020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7AD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AEA72AB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737ECA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3FBDA" w14:textId="77777777" w:rsidR="00A6200F" w:rsidRPr="0099537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METROPOLITAN MUNICIPALITY V. EZEKIEL SIPHO MAZIBUKO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14:paraId="4271A653" w14:textId="77777777" w:rsidR="00A6200F" w:rsidRPr="0076532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6869C" w14:textId="77777777" w:rsidR="00A6200F" w:rsidRPr="00671414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F7107">
              <w:rPr>
                <w:sz w:val="24"/>
                <w:szCs w:val="24"/>
                <w:highlight w:val="yellow"/>
                <w:lang w:val="en-ZA"/>
              </w:rPr>
              <w:t>2023-129798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6DAF4" w14:textId="77777777" w:rsidR="00A6200F" w:rsidRPr="004616D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448C6A12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DF485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A6975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NT</w:t>
            </w:r>
            <w:r>
              <w:rPr>
                <w:sz w:val="24"/>
                <w:szCs w:val="24"/>
              </w:rPr>
              <w:t xml:space="preserve">ANGANEDZENI PACKSON TSHIKOMBA </w:t>
            </w:r>
          </w:p>
          <w:p w14:paraId="440C90DC" w14:textId="77777777" w:rsidR="00A6200F" w:rsidRPr="0076532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1E1C38" w14:textId="77777777" w:rsidR="00A6200F" w:rsidRPr="008D7833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B01DD">
              <w:rPr>
                <w:sz w:val="24"/>
                <w:szCs w:val="24"/>
                <w:highlight w:val="yellow"/>
                <w:lang w:val="en-ZA"/>
              </w:rPr>
              <w:t>2022-025446</w:t>
            </w:r>
            <w:r w:rsidRPr="0099537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2D5114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5D15DED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D7A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27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MUNTUZA ZAMOKWAKHE DUMAKUDE</w:t>
            </w:r>
          </w:p>
          <w:p w14:paraId="6D4D7D58" w14:textId="77777777" w:rsidR="00A6200F" w:rsidRPr="00D60603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910" w14:textId="77777777" w:rsidR="00A6200F" w:rsidRPr="008D7833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2023-037888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A77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3FD2E8D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D3DDD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B2F4A" w14:textId="77777777" w:rsidR="00A6200F" w:rsidRPr="00D60603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METROPOLITAN MUNICIPALITY V. NOMHLE LINAH SHABALALA #</w:t>
            </w:r>
            <w:r>
              <w:rPr>
                <w:sz w:val="24"/>
                <w:szCs w:val="24"/>
              </w:rPr>
              <w:t>SHABALALA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1E1DA" w14:textId="77777777" w:rsidR="00A6200F" w:rsidRPr="00C725F8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B01DD">
              <w:rPr>
                <w:sz w:val="24"/>
                <w:szCs w:val="24"/>
                <w:highlight w:val="yellow"/>
                <w:lang w:val="en-ZA"/>
              </w:rPr>
              <w:t>2023-129800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25C5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DC0E692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2DC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162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MOLEFI JOSEPH MOKHEMA N.O</w:t>
            </w:r>
          </w:p>
          <w:p w14:paraId="0B494FD1" w14:textId="77777777" w:rsidR="00A6200F" w:rsidRPr="00A13496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5C8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2023-126825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D9D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DE4C017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A56AB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B999E" w14:textId="77777777" w:rsidR="00A6200F" w:rsidRPr="0099537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</w:t>
            </w:r>
            <w:r>
              <w:rPr>
                <w:sz w:val="24"/>
                <w:szCs w:val="24"/>
              </w:rPr>
              <w:t>N MUNICIPALITY V. PETER MABUZA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14:paraId="5800FE6A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D154E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375B8">
              <w:rPr>
                <w:sz w:val="24"/>
                <w:szCs w:val="24"/>
                <w:highlight w:val="yellow"/>
                <w:lang w:val="en-ZA"/>
              </w:rPr>
              <w:t>2023-129803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7214A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7BEB7558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2A3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0CA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CITY OF JOHANNESBURG METROPOLITAN MUNICIPALITY V. THE LAW OFFICES 112 OXFORD ROAD CC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7CAD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2023-093687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3C8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6F6008E2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198D3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5080D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CITY OF EKHURULENI METROPOLITAN MUNICIPALITY V. SAMUEL PHAHLANE </w:t>
            </w:r>
          </w:p>
          <w:p w14:paraId="0E6B75B3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8F1357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375B8">
              <w:rPr>
                <w:sz w:val="24"/>
                <w:szCs w:val="24"/>
                <w:highlight w:val="yellow"/>
                <w:lang w:val="en-ZA"/>
              </w:rPr>
              <w:t>2023-129804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5DD1A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73C1F43E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28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277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CHANGING TIDES 17 (PROPRIETARY) LIMITED N.O. V. MARGARIETHA ELI</w:t>
            </w:r>
            <w:r>
              <w:rPr>
                <w:sz w:val="24"/>
                <w:szCs w:val="24"/>
              </w:rPr>
              <w:t xml:space="preserve">ZABETH JEANNETT STEYN - NORTJE </w:t>
            </w:r>
            <w:r w:rsidRPr="0072526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E63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2022-009098</w:t>
            </w:r>
            <w:r w:rsidRPr="0072526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007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49CDEBB4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3D758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294FAA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LTD V. LYNN MARITZ </w:t>
            </w:r>
          </w:p>
          <w:p w14:paraId="71E220F8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7BFBC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375B8">
              <w:rPr>
                <w:sz w:val="24"/>
                <w:szCs w:val="24"/>
                <w:highlight w:val="yellow"/>
                <w:lang w:val="en-ZA"/>
              </w:rPr>
              <w:t>2023-079457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2349AB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2E11E693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646" w14:textId="77777777" w:rsidR="00A6200F" w:rsidRPr="00647D31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C20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ZWELAKHE DONALD NKOSI </w:t>
            </w:r>
          </w:p>
          <w:p w14:paraId="1388E24C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9B5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2023-073054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BCC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7AB1CE27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858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B18" w14:textId="77777777" w:rsidR="00A6200F" w:rsidRPr="0072526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NEDBANK LIMITED V. THE BKT PROPERTY TRUST</w:t>
            </w:r>
            <w:r w:rsidRPr="00725262">
              <w:rPr>
                <w:sz w:val="24"/>
                <w:szCs w:val="24"/>
              </w:rPr>
              <w:tab/>
            </w:r>
          </w:p>
          <w:p w14:paraId="7A7F9CC2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4E7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2023-131722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04D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C50D81B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99D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C67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ZAMOKUHLE MDLULI </w:t>
            </w:r>
          </w:p>
          <w:p w14:paraId="02A83006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6ED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2023-081732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40A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AC3663A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F7582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BBCD1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NEDBANK LI</w:t>
            </w:r>
            <w:r>
              <w:rPr>
                <w:sz w:val="24"/>
                <w:szCs w:val="24"/>
              </w:rPr>
              <w:t xml:space="preserve">MITED V. YONGA TREADWELL SHEZI </w:t>
            </w:r>
          </w:p>
          <w:p w14:paraId="4B17676E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7C811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A4F3A">
              <w:rPr>
                <w:sz w:val="24"/>
                <w:szCs w:val="24"/>
                <w:highlight w:val="yellow"/>
                <w:lang w:val="en-ZA"/>
              </w:rPr>
              <w:t>2022-035577</w:t>
            </w:r>
            <w:r w:rsidRPr="0072526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F31D99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5AF00FBD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B45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BDB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VK PROPERTY TRUST </w:t>
            </w:r>
          </w:p>
          <w:p w14:paraId="2B9558B7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B40" w14:textId="77777777" w:rsidR="00A6200F" w:rsidRPr="007C5472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2023-132724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6C4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33815849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AE3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F83" w14:textId="77777777" w:rsidR="00A6200F" w:rsidRPr="00C9185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>SOUTH AFRICAN SECURITISATION PROGRAMME (RF) LTD v. TONTELDOOS BOERDERY (PTY) LTD</w:t>
            </w:r>
            <w:r w:rsidRPr="00C9185F">
              <w:rPr>
                <w:sz w:val="24"/>
                <w:szCs w:val="24"/>
              </w:rPr>
              <w:tab/>
            </w:r>
          </w:p>
          <w:p w14:paraId="6BBA27C1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9185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7EB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64F80">
              <w:rPr>
                <w:sz w:val="24"/>
                <w:szCs w:val="24"/>
                <w:lang w:val="en-ZA"/>
              </w:rPr>
              <w:t>2023-104903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649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7F6A914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33A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F39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STATIONERY AND DISPLAY SERVICES v. KINGDOM STATIONERS </w:t>
            </w:r>
          </w:p>
          <w:p w14:paraId="05438533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E71" w14:textId="77777777" w:rsidR="00A6200F" w:rsidRPr="00647D31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2023-088873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F46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0C355490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12408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90107D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STARZMANN CONSULTING CC v. DIRECTOR GENERAL OF HOME AFFAIRS </w:t>
            </w:r>
          </w:p>
          <w:p w14:paraId="09D54D20" w14:textId="77777777" w:rsidR="00A6200F" w:rsidRPr="002B60E0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FC8390" w14:textId="77777777" w:rsidR="00A6200F" w:rsidRPr="002B60E0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A4F3A">
              <w:rPr>
                <w:sz w:val="24"/>
                <w:szCs w:val="24"/>
                <w:highlight w:val="yellow"/>
                <w:lang w:val="en-ZA"/>
              </w:rPr>
              <w:t>2023-131126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01B55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1EB793EC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321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962" w14:textId="77777777" w:rsidR="00A6200F" w:rsidRPr="00C9185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>SS CHELSEA v. NOMVULA MADUNA</w:t>
            </w:r>
            <w:r w:rsidRPr="00C9185F">
              <w:rPr>
                <w:sz w:val="24"/>
                <w:szCs w:val="24"/>
              </w:rPr>
              <w:tab/>
            </w:r>
            <w:r w:rsidRPr="00C9185F">
              <w:rPr>
                <w:sz w:val="24"/>
                <w:szCs w:val="24"/>
              </w:rPr>
              <w:tab/>
            </w:r>
          </w:p>
          <w:p w14:paraId="4E1439C3" w14:textId="77777777" w:rsidR="00A6200F" w:rsidRPr="00A218B2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A6A" w14:textId="77777777" w:rsidR="00A6200F" w:rsidRPr="002B60E0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2023-007445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6C5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14:paraId="41FFB3BD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E0F" w14:textId="77777777" w:rsidR="00A6200F" w:rsidRDefault="00A6200F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733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STANDARD BANK OF SOUTH AFRICA GROUP LIMITED v. CEBOLAKHE MTUKABONGI NTULI </w:t>
            </w:r>
          </w:p>
          <w:p w14:paraId="577310BE" w14:textId="77777777" w:rsidR="00A6200F" w:rsidRPr="001A226B" w:rsidRDefault="00A6200F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8B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2023-057161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B70" w14:textId="77777777" w:rsidR="00A6200F" w:rsidRDefault="00A6200F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4F08" w:rsidRPr="00E35262" w14:paraId="1FDF6CA2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F4184" w14:textId="77777777" w:rsidR="00BD4F08" w:rsidRDefault="00BD4F08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A10EFD" w14:textId="77777777" w:rsidR="00BD4F08" w:rsidRPr="00C670D0" w:rsidRDefault="00BD4F08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670D0">
              <w:rPr>
                <w:color w:val="000000" w:themeColor="text1"/>
                <w:sz w:val="24"/>
                <w:szCs w:val="24"/>
                <w:lang w:val="en-ZA"/>
              </w:rPr>
              <w:t xml:space="preserve">CYRIL MAKARINGE v. MATIPANE ALBERT PILUSA </w:t>
            </w:r>
          </w:p>
          <w:p w14:paraId="66C8D5ED" w14:textId="77777777" w:rsidR="00BD4F08" w:rsidRPr="00C670D0" w:rsidRDefault="00BD4F08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670D0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14:paraId="41C3D305" w14:textId="77777777" w:rsidR="00BD4F08" w:rsidRPr="00A55D23" w:rsidRDefault="00BD4F08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832C34" w14:textId="77777777" w:rsidR="00BD4F08" w:rsidRPr="004D727A" w:rsidRDefault="00BD4F08" w:rsidP="00084A21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24D7C">
              <w:rPr>
                <w:color w:val="000000" w:themeColor="text1"/>
                <w:sz w:val="24"/>
                <w:szCs w:val="24"/>
                <w:highlight w:val="yellow"/>
                <w:lang w:val="en-ZA"/>
              </w:rPr>
              <w:t>2023-133667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38203" w14:textId="77777777" w:rsidR="00BD4F08" w:rsidRDefault="00BD4F08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4F08" w:rsidRPr="00E35262" w14:paraId="65F10241" w14:textId="77777777" w:rsidTr="00084A2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786" w14:textId="77777777" w:rsidR="00BD4F08" w:rsidRDefault="00BD4F08" w:rsidP="00084A21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41F" w14:textId="77777777" w:rsidR="00BD4F08" w:rsidRPr="007804D4" w:rsidRDefault="00BD4F08" w:rsidP="00084A2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713" w14:textId="77777777" w:rsidR="00BD4F08" w:rsidRPr="008D0C49" w:rsidRDefault="00BD4F08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E7D" w14:textId="77777777" w:rsidR="00BD4F08" w:rsidRDefault="00BD4F08" w:rsidP="00084A21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14:paraId="69F07770" w14:textId="77777777" w:rsidR="00A6200F" w:rsidRDefault="00A6200F" w:rsidP="00A6200F">
      <w:pPr>
        <w:ind w:left="4320" w:firstLine="720"/>
      </w:pPr>
    </w:p>
    <w:p w14:paraId="4922FF3E" w14:textId="77777777" w:rsidR="00145DC5" w:rsidRDefault="00145DC5"/>
    <w:sectPr w:rsidR="00145DC5" w:rsidSect="003F4B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05C6"/>
    <w:multiLevelType w:val="hybridMultilevel"/>
    <w:tmpl w:val="D250F67C"/>
    <w:lvl w:ilvl="0" w:tplc="04BAC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0F"/>
    <w:rsid w:val="00032AFB"/>
    <w:rsid w:val="000375B8"/>
    <w:rsid w:val="00084A21"/>
    <w:rsid w:val="000B01DD"/>
    <w:rsid w:val="00145DC5"/>
    <w:rsid w:val="00191F20"/>
    <w:rsid w:val="00224D7C"/>
    <w:rsid w:val="00252BD9"/>
    <w:rsid w:val="002A6C87"/>
    <w:rsid w:val="003F4B8A"/>
    <w:rsid w:val="004241F5"/>
    <w:rsid w:val="00444117"/>
    <w:rsid w:val="00514C00"/>
    <w:rsid w:val="00551B33"/>
    <w:rsid w:val="005660AB"/>
    <w:rsid w:val="005F5D81"/>
    <w:rsid w:val="006F799A"/>
    <w:rsid w:val="007C6F33"/>
    <w:rsid w:val="00A438DB"/>
    <w:rsid w:val="00A6200F"/>
    <w:rsid w:val="00AE7087"/>
    <w:rsid w:val="00AF6377"/>
    <w:rsid w:val="00B12A3F"/>
    <w:rsid w:val="00BA4F3A"/>
    <w:rsid w:val="00BD4F08"/>
    <w:rsid w:val="00BD5C22"/>
    <w:rsid w:val="00BF7107"/>
    <w:rsid w:val="00CD35B9"/>
    <w:rsid w:val="00D47DBF"/>
    <w:rsid w:val="00D56592"/>
    <w:rsid w:val="00E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5CAE2"/>
  <w15:chartTrackingRefBased/>
  <w15:docId w15:val="{B16AB76F-B482-4600-A8E8-66398B2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0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dau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se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Tebogo Ndau</cp:lastModifiedBy>
  <cp:revision>6</cp:revision>
  <dcterms:created xsi:type="dcterms:W3CDTF">2024-03-07T12:55:00Z</dcterms:created>
  <dcterms:modified xsi:type="dcterms:W3CDTF">2024-03-07T13:12:00Z</dcterms:modified>
</cp:coreProperties>
</file>