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4213" w14:textId="77777777" w:rsidR="00F86E6B" w:rsidRPr="00CA05EC" w:rsidRDefault="00F86E6B" w:rsidP="00F86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noProof/>
          <w:sz w:val="26"/>
          <w:szCs w:val="26"/>
          <w:lang w:eastAsia="en-ZA"/>
        </w:rPr>
        <w:drawing>
          <wp:inline distT="0" distB="0" distL="0" distR="0" wp14:anchorId="526BF893" wp14:editId="132C0921">
            <wp:extent cx="196215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D1D5" w14:textId="77777777" w:rsidR="00F86E6B" w:rsidRPr="00CA05EC" w:rsidRDefault="00F86E6B" w:rsidP="00F86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5EC">
        <w:rPr>
          <w:rFonts w:ascii="Times New Roman" w:hAnsi="Times New Roman" w:cs="Times New Roman"/>
          <w:b/>
          <w:bCs/>
          <w:sz w:val="26"/>
          <w:szCs w:val="26"/>
          <w:lang w:val="en-GB"/>
        </w:rPr>
        <w:t>___________________________________________________________________</w:t>
      </w:r>
    </w:p>
    <w:p w14:paraId="1236A6D5" w14:textId="02EEA393" w:rsidR="00F86E6B" w:rsidRPr="00CA05EC" w:rsidRDefault="00F86E6B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Office of the Registrar of the High Court of South Africa, Gauteng Division, Pretoria</w:t>
      </w:r>
    </w:p>
    <w:p w14:paraId="55AAF3AC" w14:textId="09DA15CA" w:rsidR="00F86E6B" w:rsidRPr="00CA05EC" w:rsidRDefault="00F86E6B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Private Bag X67, Pretoria, 0001</w:t>
      </w:r>
    </w:p>
    <w:p w14:paraId="1A52F377" w14:textId="6A66B335" w:rsidR="00F86E6B" w:rsidRPr="00CA05EC" w:rsidRDefault="00C01BC7" w:rsidP="00296873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Tel No: (012) 492 6748</w:t>
      </w:r>
    </w:p>
    <w:p w14:paraId="69608F1E" w14:textId="2AD3C2DA" w:rsidR="00DA60B4" w:rsidRPr="00DA60B4" w:rsidRDefault="003515DA" w:rsidP="007B57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DIRECTIVE</w:t>
      </w:r>
      <w:r w:rsidR="00296873"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S</w:t>
      </w:r>
      <w:r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FOR UNOPPOSED M</w:t>
      </w:r>
      <w:r w:rsidR="00D27EE8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OTIONS FOR 11, 13 &amp; 15 MARCH</w:t>
      </w:r>
    </w:p>
    <w:p w14:paraId="445B69FE" w14:textId="7E3D915B" w:rsidR="003515DA" w:rsidRPr="00DA60B4" w:rsidRDefault="00C87542" w:rsidP="00D27EE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2024</w:t>
      </w:r>
      <w:r w:rsidR="00DA60B4"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IN OPEN COURT 4D</w:t>
      </w:r>
    </w:p>
    <w:p w14:paraId="54AA04BC" w14:textId="440DAA3D" w:rsidR="00FD0DE5" w:rsidRPr="00DA60B4" w:rsidRDefault="001E1AD3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BEFORE MADAM JUSTICE </w:t>
      </w:r>
      <w:r w:rsidR="00100F03"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LESO</w:t>
      </w:r>
      <w:r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 </w:t>
      </w:r>
      <w:r w:rsidR="00100F03"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A</w:t>
      </w:r>
      <w:r w:rsidR="00FD0DE5" w:rsidRPr="00DA60B4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>J</w:t>
      </w:r>
    </w:p>
    <w:p w14:paraId="4ADAE98E" w14:textId="77777777" w:rsidR="00607673" w:rsidRPr="00CA05EC" w:rsidRDefault="00607673" w:rsidP="00FD0D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</w:p>
    <w:p w14:paraId="0A5FA19D" w14:textId="77777777" w:rsidR="00FD0DE5" w:rsidRPr="00CA05EC" w:rsidRDefault="00FD0DE5" w:rsidP="00FD0D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</w:p>
    <w:p w14:paraId="4AE5239C" w14:textId="353C7C36" w:rsidR="007B5796" w:rsidRPr="007B5796" w:rsidRDefault="007B5796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I</w:t>
      </w:r>
      <w:r w:rsidR="003D130A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ntroduction will be done at 9;45 in the </w:t>
      </w:r>
      <w:r w:rsidR="00D27EE8">
        <w:rPr>
          <w:rFonts w:ascii="Times New Roman" w:hAnsi="Times New Roman" w:cs="Times New Roman"/>
          <w:bCs/>
          <w:sz w:val="26"/>
          <w:szCs w:val="26"/>
          <w:lang w:val="en-GB"/>
        </w:rPr>
        <w:t>judge’s</w:t>
      </w:r>
      <w:r w:rsidR="003D130A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ch</w:t>
      </w:r>
      <w:bookmarkStart w:id="0" w:name="_GoBack"/>
      <w:bookmarkEnd w:id="0"/>
      <w:r w:rsidR="003D130A">
        <w:rPr>
          <w:rFonts w:ascii="Times New Roman" w:hAnsi="Times New Roman" w:cs="Times New Roman"/>
          <w:bCs/>
          <w:sz w:val="26"/>
          <w:szCs w:val="26"/>
          <w:lang w:val="en-GB"/>
        </w:rPr>
        <w:t>amber no. 4.8</w:t>
      </w:r>
    </w:p>
    <w:p w14:paraId="4A0B4431" w14:textId="5383258C" w:rsidR="00CA05EC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eastAsia="Arial" w:hAnsi="Times New Roman" w:cs="Times New Roman"/>
          <w:sz w:val="26"/>
          <w:szCs w:val="26"/>
        </w:rPr>
        <w:t xml:space="preserve">Applications will be heard in </w:t>
      </w:r>
      <w:r w:rsidR="00DA60B4">
        <w:rPr>
          <w:rFonts w:ascii="Times New Roman" w:eastAsia="Arial" w:hAnsi="Times New Roman" w:cs="Times New Roman"/>
          <w:b/>
          <w:sz w:val="26"/>
          <w:szCs w:val="26"/>
          <w:u w:val="single"/>
        </w:rPr>
        <w:t>Open C</w:t>
      </w:r>
      <w:r w:rsidRPr="00866309">
        <w:rPr>
          <w:rFonts w:ascii="Times New Roman" w:eastAsia="Arial" w:hAnsi="Times New Roman" w:cs="Times New Roman"/>
          <w:b/>
          <w:sz w:val="26"/>
          <w:szCs w:val="26"/>
          <w:u w:val="single"/>
        </w:rPr>
        <w:t>ourt</w:t>
      </w:r>
      <w:r w:rsidR="00D27EE8">
        <w:rPr>
          <w:rFonts w:ascii="Times New Roman" w:eastAsia="Arial" w:hAnsi="Times New Roman" w:cs="Times New Roman"/>
          <w:b/>
          <w:sz w:val="26"/>
          <w:szCs w:val="26"/>
          <w:u w:val="single"/>
        </w:rPr>
        <w:t xml:space="preserve"> 4E </w:t>
      </w:r>
      <w:r w:rsidR="003D130A">
        <w:rPr>
          <w:rFonts w:ascii="Times New Roman" w:eastAsia="Arial" w:hAnsi="Times New Roman" w:cs="Times New Roman"/>
          <w:b/>
          <w:sz w:val="26"/>
          <w:szCs w:val="26"/>
          <w:u w:val="single"/>
        </w:rPr>
        <w:t>at 10H00</w:t>
      </w:r>
      <w:r w:rsidR="003515DA" w:rsidRPr="00866309">
        <w:rPr>
          <w:rFonts w:ascii="Times New Roman" w:eastAsia="Arial" w:hAnsi="Times New Roman" w:cs="Times New Roman"/>
          <w:b/>
          <w:sz w:val="26"/>
          <w:szCs w:val="26"/>
          <w:u w:val="single"/>
        </w:rPr>
        <w:t>,</w:t>
      </w:r>
      <w:r w:rsidR="00607673" w:rsidRPr="00CA05E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3515DA" w:rsidRPr="00CA05EC">
        <w:rPr>
          <w:rFonts w:ascii="Times New Roman" w:hAnsi="Times New Roman" w:cs="Times New Roman"/>
          <w:sz w:val="26"/>
          <w:szCs w:val="26"/>
        </w:rPr>
        <w:t xml:space="preserve">unless disposed of timeously in terms </w:t>
      </w:r>
      <w:r w:rsidR="00296873">
        <w:rPr>
          <w:rFonts w:ascii="Times New Roman" w:hAnsi="Times New Roman" w:cs="Times New Roman"/>
          <w:sz w:val="26"/>
          <w:szCs w:val="26"/>
        </w:rPr>
        <w:t xml:space="preserve">of </w:t>
      </w:r>
      <w:r w:rsidR="001E1AD3">
        <w:rPr>
          <w:rFonts w:ascii="Times New Roman" w:hAnsi="Times New Roman" w:cs="Times New Roman"/>
          <w:sz w:val="26"/>
          <w:szCs w:val="26"/>
        </w:rPr>
        <w:t>paragraph 2</w:t>
      </w:r>
      <w:r w:rsidR="00607673" w:rsidRPr="00CA05EC">
        <w:rPr>
          <w:rFonts w:ascii="Times New Roman" w:hAnsi="Times New Roman" w:cs="Times New Roman"/>
          <w:sz w:val="26"/>
          <w:szCs w:val="26"/>
        </w:rPr>
        <w:t>.</w:t>
      </w:r>
      <w:r w:rsidR="00CA05EC" w:rsidRPr="00CA05E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E6F3E0B" w14:textId="61C0DB39" w:rsidR="007B5796" w:rsidRPr="007B5796" w:rsidRDefault="006076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sz w:val="26"/>
          <w:szCs w:val="26"/>
        </w:rPr>
        <w:t xml:space="preserve">In the event that an application will not be proceeding please endeavour to notify the </w:t>
      </w:r>
      <w:r w:rsidRPr="00CA05EC">
        <w:rPr>
          <w:rFonts w:ascii="Times New Roman" w:eastAsia="Arial" w:hAnsi="Times New Roman" w:cs="Times New Roman"/>
          <w:sz w:val="26"/>
          <w:szCs w:val="26"/>
        </w:rPr>
        <w:t>Registrar</w:t>
      </w:r>
      <w:r w:rsidRPr="00CA05EC">
        <w:rPr>
          <w:rFonts w:ascii="Times New Roman" w:hAnsi="Times New Roman" w:cs="Times New Roman"/>
          <w:sz w:val="26"/>
          <w:szCs w:val="26"/>
        </w:rPr>
        <w:t xml:space="preserve"> by e-mailing the relevant notice to </w:t>
      </w:r>
      <w:r w:rsidR="00C87542" w:rsidRPr="00C87542">
        <w:rPr>
          <w:rFonts w:ascii="Times New Roman" w:hAnsi="Times New Roman" w:cs="Times New Roman"/>
          <w:sz w:val="26"/>
          <w:szCs w:val="26"/>
          <w:u w:val="single"/>
        </w:rPr>
        <w:t>Mmmampa@judiciary.org.za</w:t>
      </w:r>
      <w:r w:rsidR="00C87542">
        <w:rPr>
          <w:rFonts w:ascii="Times New Roman" w:hAnsi="Times New Roman" w:cs="Times New Roman"/>
          <w:sz w:val="26"/>
          <w:szCs w:val="26"/>
        </w:rPr>
        <w:t xml:space="preserve"> </w:t>
      </w:r>
      <w:r w:rsidRPr="00CA05EC">
        <w:rPr>
          <w:rFonts w:ascii="Times New Roman" w:hAnsi="Times New Roman" w:cs="Times New Roman"/>
          <w:sz w:val="26"/>
          <w:szCs w:val="26"/>
        </w:rPr>
        <w:t>by 16h00 on the day preceding the hearing</w:t>
      </w:r>
      <w:r w:rsidR="00CA05EC">
        <w:rPr>
          <w:rFonts w:ascii="Times New Roman" w:hAnsi="Times New Roman" w:cs="Times New Roman"/>
          <w:sz w:val="26"/>
          <w:szCs w:val="26"/>
        </w:rPr>
        <w:t xml:space="preserve">.  Provided this is done, counsel do not have to appear. </w:t>
      </w:r>
    </w:p>
    <w:p w14:paraId="76C3B86E" w14:textId="481DE88D" w:rsidR="00607673" w:rsidRPr="00CA05EC" w:rsidRDefault="00CA05EC" w:rsidP="007B5796">
      <w:pPr>
        <w:pStyle w:val="ListParagraph"/>
        <w:spacing w:after="80" w:line="360" w:lineRule="auto"/>
        <w:ind w:left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50A3A3" w14:textId="0AA0DA60" w:rsidR="00296873" w:rsidRDefault="002968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7B5796">
        <w:rPr>
          <w:rFonts w:ascii="Times New Roman" w:hAnsi="Times New Roman" w:cs="Times New Roman"/>
          <w:b/>
          <w:bCs/>
          <w:sz w:val="26"/>
          <w:szCs w:val="26"/>
          <w:lang w:val="en-GB"/>
        </w:rPr>
        <w:t>Draft orders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>:</w:t>
      </w:r>
    </w:p>
    <w:p w14:paraId="7587EEC7" w14:textId="50F3A6BE" w:rsidR="00CA05EC" w:rsidRPr="00296873" w:rsidRDefault="00CA05EC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The preamble to the court order must read as follows:</w:t>
      </w:r>
    </w:p>
    <w:p w14:paraId="312D6712" w14:textId="152D9CC3" w:rsidR="00CA05EC" w:rsidRDefault="00CA05EC" w:rsidP="00296873">
      <w:pPr>
        <w:pStyle w:val="ListParagraph"/>
        <w:spacing w:after="80" w:line="360" w:lineRule="auto"/>
        <w:ind w:left="180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“Having heard counsel for the applicant/parties and ha</w:t>
      </w:r>
      <w:r w:rsidR="007B5796">
        <w:rPr>
          <w:rFonts w:ascii="Times New Roman" w:hAnsi="Times New Roman" w:cs="Times New Roman"/>
          <w:bCs/>
          <w:sz w:val="26"/>
          <w:szCs w:val="26"/>
          <w:lang w:val="en-GB"/>
        </w:rPr>
        <w:t>ving read the documents filed on</w:t>
      </w: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record the following order is made (or it is ordered that):</w:t>
      </w:r>
    </w:p>
    <w:p w14:paraId="7E616908" w14:textId="77777777" w:rsidR="00CA05EC" w:rsidRDefault="00CA05EC" w:rsidP="00296873">
      <w:pPr>
        <w:pStyle w:val="ListParagraph"/>
        <w:numPr>
          <w:ilvl w:val="0"/>
          <w:numId w:val="5"/>
        </w:numPr>
        <w:spacing w:after="80" w:line="360" w:lineRule="auto"/>
        <w:ind w:firstLine="49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……</w:t>
      </w:r>
    </w:p>
    <w:p w14:paraId="11AFCE74" w14:textId="69C08E5D" w:rsidR="00296873" w:rsidRDefault="00D27EE8" w:rsidP="00296873">
      <w:pPr>
        <w:pStyle w:val="ListParagraph"/>
        <w:numPr>
          <w:ilvl w:val="0"/>
          <w:numId w:val="5"/>
        </w:numPr>
        <w:spacing w:after="80" w:line="360" w:lineRule="auto"/>
        <w:ind w:firstLine="49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……</w:t>
      </w:r>
    </w:p>
    <w:p w14:paraId="5EB7EC5D" w14:textId="77777777" w:rsidR="00296873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lastRenderedPageBreak/>
        <w:t xml:space="preserve">The court order must not include a paragraph “Further and/or alternative relief”.  </w:t>
      </w:r>
    </w:p>
    <w:p w14:paraId="27FE6436" w14:textId="3A9C3F63" w:rsidR="00750A63" w:rsidRDefault="00750A6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Costs, if any, must be made subject to the discretion of the Taxing Master.</w:t>
      </w:r>
    </w:p>
    <w:p w14:paraId="1330DC02" w14:textId="7F38255D" w:rsidR="00296873" w:rsidRDefault="00296873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 xml:space="preserve">Please be mindful of syntax. </w:t>
      </w:r>
    </w:p>
    <w:p w14:paraId="3BA4975C" w14:textId="64B9D9CF" w:rsidR="003515DA" w:rsidRPr="00CA05EC" w:rsidRDefault="003515DA" w:rsidP="00296873">
      <w:pPr>
        <w:pStyle w:val="ListParagraph"/>
        <w:numPr>
          <w:ilvl w:val="0"/>
          <w:numId w:val="6"/>
        </w:numPr>
        <w:spacing w:after="80" w:line="360" w:lineRule="auto"/>
        <w:ind w:left="1701" w:hanging="850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The following </w:t>
      </w: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information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must appear o</w:t>
      </w:r>
      <w:r w:rsidR="00296873">
        <w:rPr>
          <w:rFonts w:ascii="Times New Roman" w:hAnsi="Times New Roman" w:cs="Times New Roman"/>
          <w:bCs/>
          <w:sz w:val="26"/>
          <w:szCs w:val="26"/>
          <w:lang w:val="en-GB"/>
        </w:rPr>
        <w:t>n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all draft orders:</w:t>
      </w:r>
    </w:p>
    <w:p w14:paraId="238EA985" w14:textId="48F13FED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D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ate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14:paraId="3145A882" w14:textId="215A7747" w:rsidR="003515DA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J</w:t>
      </w:r>
      <w:r w:rsidR="00FD0DE5" w:rsidRPr="00CA05EC">
        <w:rPr>
          <w:rFonts w:ascii="Times New Roman" w:hAnsi="Times New Roman" w:cs="Times New Roman"/>
          <w:bCs/>
          <w:sz w:val="26"/>
          <w:szCs w:val="26"/>
          <w:lang w:val="en-GB"/>
        </w:rPr>
        <w:t>udge’s name</w:t>
      </w:r>
      <w:r w:rsidR="001E1AD3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, </w:t>
      </w:r>
      <w:r w:rsidR="00100F03">
        <w:rPr>
          <w:rFonts w:ascii="Times New Roman" w:hAnsi="Times New Roman" w:cs="Times New Roman"/>
          <w:bCs/>
          <w:sz w:val="26"/>
          <w:szCs w:val="26"/>
          <w:lang w:val="en-GB"/>
        </w:rPr>
        <w:t>Leso</w:t>
      </w:r>
      <w:r w:rsidR="001E1AD3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100F03">
        <w:rPr>
          <w:rFonts w:ascii="Times New Roman" w:hAnsi="Times New Roman" w:cs="Times New Roman"/>
          <w:bCs/>
          <w:sz w:val="26"/>
          <w:szCs w:val="26"/>
          <w:lang w:val="en-GB"/>
        </w:rPr>
        <w:t>A</w:t>
      </w:r>
      <w:r w:rsidR="001E1AD3">
        <w:rPr>
          <w:rFonts w:ascii="Times New Roman" w:hAnsi="Times New Roman" w:cs="Times New Roman"/>
          <w:bCs/>
          <w:sz w:val="26"/>
          <w:szCs w:val="26"/>
          <w:lang w:val="en-GB"/>
        </w:rPr>
        <w:t>J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;</w:t>
      </w:r>
    </w:p>
    <w:p w14:paraId="269E8FCC" w14:textId="6F80A8A3" w:rsidR="007B5796" w:rsidRPr="00CA05EC" w:rsidRDefault="007B5796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sz w:val="26"/>
          <w:szCs w:val="26"/>
          <w:lang w:val="en-GB"/>
        </w:rPr>
        <w:t>Court where the matter will be heard.</w:t>
      </w:r>
      <w:r w:rsidR="00DA60B4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</w:t>
      </w:r>
      <w:r w:rsidR="00D27EE8">
        <w:rPr>
          <w:rFonts w:ascii="Times New Roman" w:hAnsi="Times New Roman" w:cs="Times New Roman"/>
          <w:b/>
          <w:bCs/>
          <w:sz w:val="26"/>
          <w:szCs w:val="26"/>
          <w:lang w:val="en-GB"/>
        </w:rPr>
        <w:t>4E</w:t>
      </w:r>
    </w:p>
    <w:p w14:paraId="2588F1B9" w14:textId="48E5C160" w:rsidR="003515DA" w:rsidRPr="00CA05EC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Mode of hearing (i.e., open court);</w:t>
      </w:r>
    </w:p>
    <w:p w14:paraId="7EAD56BE" w14:textId="2BB62F2A" w:rsidR="003515DA" w:rsidRPr="00100F03" w:rsidRDefault="003515DA" w:rsidP="00296873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sz w:val="26"/>
          <w:szCs w:val="26"/>
        </w:rPr>
        <w:t xml:space="preserve">The name and </w:t>
      </w:r>
      <w:r w:rsidRPr="00296873">
        <w:rPr>
          <w:rFonts w:ascii="Times New Roman" w:hAnsi="Times New Roman" w:cs="Times New Roman"/>
          <w:bCs/>
          <w:sz w:val="26"/>
          <w:szCs w:val="26"/>
          <w:lang w:val="en-GB"/>
        </w:rPr>
        <w:t>contact</w:t>
      </w:r>
      <w:r w:rsidRPr="00CA05EC">
        <w:rPr>
          <w:rFonts w:ascii="Times New Roman" w:hAnsi="Times New Roman" w:cs="Times New Roman"/>
          <w:sz w:val="26"/>
          <w:szCs w:val="26"/>
        </w:rPr>
        <w:t xml:space="preserve"> details of counsel and the instructing attorney/ attorneys</w:t>
      </w:r>
      <w:r w:rsidR="00100F03">
        <w:rPr>
          <w:rFonts w:ascii="Times New Roman" w:hAnsi="Times New Roman" w:cs="Times New Roman"/>
          <w:sz w:val="26"/>
          <w:szCs w:val="26"/>
        </w:rPr>
        <w:t>;</w:t>
      </w:r>
    </w:p>
    <w:p w14:paraId="5A97B639" w14:textId="2ED204D7" w:rsidR="007B5796" w:rsidRPr="007B5796" w:rsidRDefault="00100F03" w:rsidP="007B5796">
      <w:pPr>
        <w:pStyle w:val="ListParagraph"/>
        <w:numPr>
          <w:ilvl w:val="0"/>
          <w:numId w:val="4"/>
        </w:numPr>
        <w:spacing w:after="80" w:line="360" w:lineRule="auto"/>
        <w:ind w:left="2694" w:hanging="993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</w:rPr>
        <w:t>Correct case number.</w:t>
      </w:r>
    </w:p>
    <w:p w14:paraId="4A107F20" w14:textId="77777777" w:rsidR="007B5796" w:rsidRPr="007B5796" w:rsidRDefault="007B5796" w:rsidP="007B5796">
      <w:pPr>
        <w:pStyle w:val="ListParagraph"/>
        <w:spacing w:after="80" w:line="360" w:lineRule="auto"/>
        <w:ind w:left="2694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</w:p>
    <w:p w14:paraId="5FE24CD8" w14:textId="65BAA5DF" w:rsidR="00FD0DE5" w:rsidRPr="00CA05EC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All court </w:t>
      </w:r>
      <w:r w:rsidRPr="00CA05EC">
        <w:rPr>
          <w:rFonts w:ascii="Times New Roman" w:eastAsia="Arial" w:hAnsi="Times New Roman" w:cs="Times New Roman"/>
          <w:sz w:val="26"/>
          <w:szCs w:val="26"/>
        </w:rPr>
        <w:t>orders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must be uploaded onto Case</w:t>
      </w:r>
      <w:r w:rsidR="00D27EE8">
        <w:rPr>
          <w:rFonts w:ascii="Times New Roman" w:hAnsi="Times New Roman" w:cs="Times New Roman"/>
          <w:bCs/>
          <w:sz w:val="26"/>
          <w:szCs w:val="26"/>
          <w:lang w:val="en-GB"/>
        </w:rPr>
        <w:t>-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Lines in word format and copies </w:t>
      </w:r>
      <w:r w:rsidR="00296873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must 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be available for handing up for signature by the Judge.</w:t>
      </w:r>
    </w:p>
    <w:p w14:paraId="41C9EDBF" w14:textId="1F9DD6AF" w:rsidR="00607673" w:rsidRPr="00CA05EC" w:rsidRDefault="00607673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Save for draft orders, no other documents may be uploaded onto Case</w:t>
      </w:r>
      <w:r w:rsidR="00D27EE8">
        <w:rPr>
          <w:rFonts w:ascii="Times New Roman" w:hAnsi="Times New Roman" w:cs="Times New Roman"/>
          <w:bCs/>
          <w:sz w:val="26"/>
          <w:szCs w:val="26"/>
          <w:lang w:val="en-GB"/>
        </w:rPr>
        <w:t>-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>Lines after the roll has closed.</w:t>
      </w:r>
    </w:p>
    <w:p w14:paraId="5C4E109D" w14:textId="77777777" w:rsidR="003D130A" w:rsidRDefault="00FD0DE5" w:rsidP="00CA05EC">
      <w:pPr>
        <w:pStyle w:val="ListParagraph"/>
        <w:numPr>
          <w:ilvl w:val="0"/>
          <w:numId w:val="3"/>
        </w:numPr>
        <w:spacing w:after="80" w:line="360" w:lineRule="auto"/>
        <w:ind w:left="851" w:hanging="851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CA05EC">
        <w:rPr>
          <w:rFonts w:ascii="Times New Roman" w:eastAsia="Arial" w:hAnsi="Times New Roman" w:cs="Times New Roman"/>
          <w:sz w:val="26"/>
          <w:szCs w:val="26"/>
        </w:rPr>
        <w:t>Practitioners</w:t>
      </w:r>
      <w:r w:rsidRPr="00CA05EC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are urged, prior to moving an application, to consider notes, if any, annotated by the Judge on Case Lines.</w:t>
      </w:r>
    </w:p>
    <w:p w14:paraId="2606ACED" w14:textId="77777777" w:rsidR="003D130A" w:rsidRDefault="003D130A" w:rsidP="003D130A">
      <w:pPr>
        <w:pStyle w:val="NormalWeb"/>
        <w:ind w:left="360"/>
        <w:rPr>
          <w:rFonts w:ascii="Arial" w:hAnsi="Arial" w:cs="Arial"/>
        </w:rPr>
      </w:pPr>
      <w:r w:rsidRPr="00022418">
        <w:rPr>
          <w:rFonts w:ascii="Arial" w:hAnsi="Arial" w:cs="Arial"/>
        </w:rPr>
        <w:t>Regards,</w:t>
      </w:r>
    </w:p>
    <w:p w14:paraId="66907980" w14:textId="3424489B" w:rsidR="003D130A" w:rsidRDefault="003D130A" w:rsidP="003D130A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</w:rPr>
        <w:t>Mmabatho</w:t>
      </w:r>
    </w:p>
    <w:p w14:paraId="6F024450" w14:textId="2C241517" w:rsidR="003D130A" w:rsidRDefault="003D130A" w:rsidP="003D130A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</w:rPr>
        <w:t>Office 4.8</w:t>
      </w:r>
    </w:p>
    <w:p w14:paraId="7F49D55D" w14:textId="77777777" w:rsidR="003D130A" w:rsidRDefault="003D130A" w:rsidP="003D130A">
      <w:pPr>
        <w:pStyle w:val="NormalWeb"/>
        <w:ind w:left="360"/>
        <w:rPr>
          <w:rFonts w:ascii="Arial" w:hAnsi="Arial" w:cs="Arial"/>
        </w:rPr>
      </w:pPr>
    </w:p>
    <w:p w14:paraId="34106BF7" w14:textId="77777777" w:rsidR="003D130A" w:rsidRPr="00022418" w:rsidRDefault="003D130A" w:rsidP="003D130A">
      <w:pPr>
        <w:pStyle w:val="NormalWeb"/>
        <w:ind w:left="360"/>
        <w:rPr>
          <w:rFonts w:ascii="Arial" w:hAnsi="Arial" w:cs="Arial"/>
        </w:rPr>
      </w:pPr>
    </w:p>
    <w:p w14:paraId="07AAE698" w14:textId="2EF085E9" w:rsidR="00FD0DE5" w:rsidRPr="003D130A" w:rsidRDefault="00FD0DE5" w:rsidP="003D130A">
      <w:pPr>
        <w:spacing w:after="8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en-GB"/>
        </w:rPr>
      </w:pPr>
      <w:r w:rsidRPr="003D130A">
        <w:rPr>
          <w:rFonts w:ascii="Times New Roman" w:hAnsi="Times New Roman" w:cs="Times New Roman"/>
          <w:bCs/>
          <w:sz w:val="26"/>
          <w:szCs w:val="26"/>
          <w:lang w:val="en-GB"/>
        </w:rPr>
        <w:t xml:space="preserve">  </w:t>
      </w:r>
    </w:p>
    <w:p w14:paraId="5623B4C5" w14:textId="77777777" w:rsidR="00930EB5" w:rsidRDefault="00930EB5" w:rsidP="00930EB5">
      <w:pPr>
        <w:pStyle w:val="ListParagraph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2B92463F" w14:textId="77777777" w:rsidR="00607673" w:rsidRPr="00CA05EC" w:rsidRDefault="00607673" w:rsidP="00607673">
      <w:pPr>
        <w:widowControl w:val="0"/>
        <w:autoSpaceDE w:val="0"/>
        <w:autoSpaceDN w:val="0"/>
        <w:spacing w:before="40"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14:paraId="6C4883F4" w14:textId="1409B354" w:rsidR="00CC0FE4" w:rsidRPr="00CA05EC" w:rsidRDefault="00CC0FE4" w:rsidP="00334FDB">
      <w:pPr>
        <w:pStyle w:val="BodyTextIndent"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C0FE4" w:rsidRPr="00CA05EC" w:rsidSect="00930EB5">
      <w:headerReference w:type="default" r:id="rId8"/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252AE" w14:textId="77777777" w:rsidR="00A82C4D" w:rsidRDefault="00A82C4D" w:rsidP="00930EB5">
      <w:pPr>
        <w:spacing w:after="0" w:line="240" w:lineRule="auto"/>
      </w:pPr>
      <w:r>
        <w:separator/>
      </w:r>
    </w:p>
  </w:endnote>
  <w:endnote w:type="continuationSeparator" w:id="0">
    <w:p w14:paraId="4FCEE631" w14:textId="77777777" w:rsidR="00A82C4D" w:rsidRDefault="00A82C4D" w:rsidP="0093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EF4F" w14:textId="77777777" w:rsidR="00A82C4D" w:rsidRDefault="00A82C4D" w:rsidP="00930EB5">
      <w:pPr>
        <w:spacing w:after="0" w:line="240" w:lineRule="auto"/>
      </w:pPr>
      <w:r>
        <w:separator/>
      </w:r>
    </w:p>
  </w:footnote>
  <w:footnote w:type="continuationSeparator" w:id="0">
    <w:p w14:paraId="2CF54666" w14:textId="77777777" w:rsidR="00A82C4D" w:rsidRDefault="00A82C4D" w:rsidP="0093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/>
    <w:sdtContent>
      <w:p w14:paraId="3AD6B570" w14:textId="441BB2AD" w:rsidR="00930EB5" w:rsidRPr="00930EB5" w:rsidRDefault="00930EB5">
        <w:pPr>
          <w:pStyle w:val="Header"/>
          <w:jc w:val="right"/>
          <w:rPr>
            <w:rFonts w:ascii="Times New Roman" w:hAnsi="Times New Roman" w:cs="Times New Roman"/>
          </w:rPr>
        </w:pPr>
        <w:r w:rsidRPr="00930EB5">
          <w:rPr>
            <w:rFonts w:ascii="Times New Roman" w:hAnsi="Times New Roman" w:cs="Times New Roman"/>
          </w:rPr>
          <w:t xml:space="preserve">Page 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930EB5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D27EE8">
          <w:rPr>
            <w:rFonts w:ascii="Times New Roman" w:hAnsi="Times New Roman" w:cs="Times New Roman"/>
            <w:b/>
            <w:bCs/>
            <w:noProof/>
          </w:rPr>
          <w:t>2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end"/>
        </w:r>
        <w:r w:rsidRPr="00930EB5">
          <w:rPr>
            <w:rFonts w:ascii="Times New Roman" w:hAnsi="Times New Roman" w:cs="Times New Roman"/>
          </w:rPr>
          <w:t xml:space="preserve"> of 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930EB5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D27EE8">
          <w:rPr>
            <w:rFonts w:ascii="Times New Roman" w:hAnsi="Times New Roman" w:cs="Times New Roman"/>
            <w:b/>
            <w:bCs/>
            <w:noProof/>
          </w:rPr>
          <w:t>2</w:t>
        </w:r>
        <w:r w:rsidRPr="00930EB5">
          <w:rPr>
            <w:rFonts w:ascii="Times New Roman" w:hAnsi="Times New Roman" w:cs="Times New Roman"/>
            <w:b/>
            <w:bCs/>
            <w:szCs w:val="24"/>
          </w:rPr>
          <w:fldChar w:fldCharType="end"/>
        </w:r>
      </w:p>
    </w:sdtContent>
  </w:sdt>
  <w:p w14:paraId="683A841B" w14:textId="77777777" w:rsidR="00930EB5" w:rsidRDefault="0093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55"/>
    <w:multiLevelType w:val="hybridMultilevel"/>
    <w:tmpl w:val="77962204"/>
    <w:lvl w:ilvl="0" w:tplc="069E1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1D6FBD"/>
    <w:multiLevelType w:val="hybridMultilevel"/>
    <w:tmpl w:val="68EA5178"/>
    <w:lvl w:ilvl="0" w:tplc="030AD66C">
      <w:start w:val="1"/>
      <w:numFmt w:val="decimal"/>
      <w:lvlText w:val="%1."/>
      <w:lvlJc w:val="left"/>
      <w:pPr>
        <w:ind w:left="1440" w:hanging="720"/>
      </w:pPr>
      <w:rPr>
        <w:rFonts w:ascii="Times New Roman" w:eastAsia="Arial" w:hAnsi="Times New Roman"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20C6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0D025F"/>
    <w:multiLevelType w:val="hybridMultilevel"/>
    <w:tmpl w:val="98821F4E"/>
    <w:lvl w:ilvl="0" w:tplc="D8421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16EDD"/>
    <w:multiLevelType w:val="hybridMultilevel"/>
    <w:tmpl w:val="1EEA80BC"/>
    <w:lvl w:ilvl="0" w:tplc="5374F9FA">
      <w:start w:val="1"/>
      <w:numFmt w:val="lowerRoman"/>
      <w:lvlText w:val="(%1)"/>
      <w:lvlJc w:val="left"/>
      <w:pPr>
        <w:ind w:left="2358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3078" w:hanging="360"/>
      </w:pPr>
    </w:lvl>
    <w:lvl w:ilvl="2" w:tplc="1C09001B" w:tentative="1">
      <w:start w:val="1"/>
      <w:numFmt w:val="lowerRoman"/>
      <w:lvlText w:val="%3."/>
      <w:lvlJc w:val="right"/>
      <w:pPr>
        <w:ind w:left="3798" w:hanging="180"/>
      </w:pPr>
    </w:lvl>
    <w:lvl w:ilvl="3" w:tplc="1C09000F" w:tentative="1">
      <w:start w:val="1"/>
      <w:numFmt w:val="decimal"/>
      <w:lvlText w:val="%4."/>
      <w:lvlJc w:val="left"/>
      <w:pPr>
        <w:ind w:left="4518" w:hanging="360"/>
      </w:pPr>
    </w:lvl>
    <w:lvl w:ilvl="4" w:tplc="1C090019" w:tentative="1">
      <w:start w:val="1"/>
      <w:numFmt w:val="lowerLetter"/>
      <w:lvlText w:val="%5."/>
      <w:lvlJc w:val="left"/>
      <w:pPr>
        <w:ind w:left="5238" w:hanging="360"/>
      </w:pPr>
    </w:lvl>
    <w:lvl w:ilvl="5" w:tplc="1C09001B" w:tentative="1">
      <w:start w:val="1"/>
      <w:numFmt w:val="lowerRoman"/>
      <w:lvlText w:val="%6."/>
      <w:lvlJc w:val="right"/>
      <w:pPr>
        <w:ind w:left="5958" w:hanging="180"/>
      </w:pPr>
    </w:lvl>
    <w:lvl w:ilvl="6" w:tplc="1C09000F" w:tentative="1">
      <w:start w:val="1"/>
      <w:numFmt w:val="decimal"/>
      <w:lvlText w:val="%7."/>
      <w:lvlJc w:val="left"/>
      <w:pPr>
        <w:ind w:left="6678" w:hanging="360"/>
      </w:pPr>
    </w:lvl>
    <w:lvl w:ilvl="7" w:tplc="1C090019" w:tentative="1">
      <w:start w:val="1"/>
      <w:numFmt w:val="lowerLetter"/>
      <w:lvlText w:val="%8."/>
      <w:lvlJc w:val="left"/>
      <w:pPr>
        <w:ind w:left="7398" w:hanging="360"/>
      </w:pPr>
    </w:lvl>
    <w:lvl w:ilvl="8" w:tplc="1C09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68583375"/>
    <w:multiLevelType w:val="hybridMultilevel"/>
    <w:tmpl w:val="E33C1E82"/>
    <w:lvl w:ilvl="0" w:tplc="9696857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2C28"/>
    <w:multiLevelType w:val="multilevel"/>
    <w:tmpl w:val="8A16F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E"/>
    <w:rsid w:val="0001163D"/>
    <w:rsid w:val="00040643"/>
    <w:rsid w:val="000621C2"/>
    <w:rsid w:val="000E33EE"/>
    <w:rsid w:val="00100F03"/>
    <w:rsid w:val="00195033"/>
    <w:rsid w:val="001E1208"/>
    <w:rsid w:val="001E1AD3"/>
    <w:rsid w:val="002072B2"/>
    <w:rsid w:val="002875E2"/>
    <w:rsid w:val="00296873"/>
    <w:rsid w:val="002B38D5"/>
    <w:rsid w:val="002E5572"/>
    <w:rsid w:val="003303FF"/>
    <w:rsid w:val="00334FDB"/>
    <w:rsid w:val="003515DA"/>
    <w:rsid w:val="0035291E"/>
    <w:rsid w:val="00363E60"/>
    <w:rsid w:val="0036662B"/>
    <w:rsid w:val="0037117B"/>
    <w:rsid w:val="0038252A"/>
    <w:rsid w:val="003A24AA"/>
    <w:rsid w:val="003D130A"/>
    <w:rsid w:val="004711CA"/>
    <w:rsid w:val="004A7169"/>
    <w:rsid w:val="005967F7"/>
    <w:rsid w:val="00607673"/>
    <w:rsid w:val="00610086"/>
    <w:rsid w:val="006A54A3"/>
    <w:rsid w:val="006E05CA"/>
    <w:rsid w:val="00707D8F"/>
    <w:rsid w:val="00750A63"/>
    <w:rsid w:val="0075525F"/>
    <w:rsid w:val="007A4E35"/>
    <w:rsid w:val="007B5796"/>
    <w:rsid w:val="007E04D8"/>
    <w:rsid w:val="007E09D5"/>
    <w:rsid w:val="007F6591"/>
    <w:rsid w:val="00833497"/>
    <w:rsid w:val="008500C7"/>
    <w:rsid w:val="00866309"/>
    <w:rsid w:val="00907205"/>
    <w:rsid w:val="00930EB5"/>
    <w:rsid w:val="00A13329"/>
    <w:rsid w:val="00A316A4"/>
    <w:rsid w:val="00A82C4D"/>
    <w:rsid w:val="00B36A0C"/>
    <w:rsid w:val="00BC74A8"/>
    <w:rsid w:val="00BD01C2"/>
    <w:rsid w:val="00C01BC7"/>
    <w:rsid w:val="00C51FBE"/>
    <w:rsid w:val="00C8097A"/>
    <w:rsid w:val="00C87542"/>
    <w:rsid w:val="00CA05EC"/>
    <w:rsid w:val="00CC0FE4"/>
    <w:rsid w:val="00D21906"/>
    <w:rsid w:val="00D27EE8"/>
    <w:rsid w:val="00D66110"/>
    <w:rsid w:val="00DA0CB5"/>
    <w:rsid w:val="00DA60B4"/>
    <w:rsid w:val="00E04B1C"/>
    <w:rsid w:val="00E2763E"/>
    <w:rsid w:val="00E62B86"/>
    <w:rsid w:val="00E87D95"/>
    <w:rsid w:val="00F3587D"/>
    <w:rsid w:val="00F74125"/>
    <w:rsid w:val="00F86E6B"/>
    <w:rsid w:val="00FB3EDF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16FBCB"/>
  <w15:chartTrackingRefBased/>
  <w15:docId w15:val="{DE928339-46DC-42C7-8A58-511CFDC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5291E"/>
    <w:pPr>
      <w:tabs>
        <w:tab w:val="left" w:pos="851"/>
      </w:tabs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291E"/>
  </w:style>
  <w:style w:type="character" w:styleId="Hyperlink">
    <w:name w:val="Hyperlink"/>
    <w:basedOn w:val="DefaultParagraphFont"/>
    <w:uiPriority w:val="99"/>
    <w:unhideWhenUsed/>
    <w:rsid w:val="003711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B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EDF"/>
    <w:pPr>
      <w:ind w:left="720"/>
      <w:contextualSpacing/>
    </w:pPr>
  </w:style>
  <w:style w:type="paragraph" w:customStyle="1" w:styleId="Parties">
    <w:name w:val="Parties"/>
    <w:basedOn w:val="Normal"/>
    <w:qFormat/>
    <w:rsid w:val="00FD0DE5"/>
    <w:pPr>
      <w:tabs>
        <w:tab w:val="right" w:pos="902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B5"/>
  </w:style>
  <w:style w:type="paragraph" w:styleId="Footer">
    <w:name w:val="footer"/>
    <w:basedOn w:val="Normal"/>
    <w:link w:val="FooterChar"/>
    <w:uiPriority w:val="99"/>
    <w:unhideWhenUsed/>
    <w:rsid w:val="0093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B5"/>
  </w:style>
  <w:style w:type="paragraph" w:styleId="NormalWeb">
    <w:name w:val="Normal (Web)"/>
    <w:basedOn w:val="Normal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Coetzer</dc:creator>
  <cp:keywords/>
  <dc:description/>
  <cp:lastModifiedBy>Mmabatho Mampa</cp:lastModifiedBy>
  <cp:revision>2</cp:revision>
  <cp:lastPrinted>2024-02-16T14:07:00Z</cp:lastPrinted>
  <dcterms:created xsi:type="dcterms:W3CDTF">2024-03-08T12:07:00Z</dcterms:created>
  <dcterms:modified xsi:type="dcterms:W3CDTF">2024-03-08T12:07:00Z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e2958a07ae2c3d998ae6221b710aeeebbb596643c11dc7e662b04afa5ea15c22</vt:lpwstr>
  </property>
</Properties>
</file>