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65A40" w14:textId="77777777" w:rsidR="00187250" w:rsidRPr="00C972F2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14:paraId="71313BE3" w14:textId="77777777" w:rsidR="00187250" w:rsidRDefault="00187250" w:rsidP="00187250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982952">
        <w:rPr>
          <w:rFonts w:eastAsia="Arial" w:cs="Arial"/>
          <w:b/>
          <w:szCs w:val="24"/>
          <w:lang w:val="en-US" w:eastAsia="en-ZA"/>
        </w:rPr>
        <w:fldChar w:fldCharType="begin"/>
      </w:r>
      <w:r w:rsidR="009829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82952">
        <w:rPr>
          <w:rFonts w:eastAsia="Arial" w:cs="Arial"/>
          <w:b/>
          <w:szCs w:val="24"/>
          <w:lang w:val="en-US" w:eastAsia="en-ZA"/>
        </w:rPr>
        <w:fldChar w:fldCharType="separate"/>
      </w:r>
      <w:r w:rsidR="00DF3632">
        <w:rPr>
          <w:rFonts w:eastAsia="Arial" w:cs="Arial"/>
          <w:b/>
          <w:szCs w:val="24"/>
          <w:lang w:val="en-US" w:eastAsia="en-ZA"/>
        </w:rPr>
        <w:fldChar w:fldCharType="begin"/>
      </w:r>
      <w:r w:rsidR="00DF363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DF3632">
        <w:rPr>
          <w:rFonts w:eastAsia="Arial" w:cs="Arial"/>
          <w:b/>
          <w:szCs w:val="24"/>
          <w:lang w:val="en-US" w:eastAsia="en-ZA"/>
        </w:rPr>
        <w:fldChar w:fldCharType="separate"/>
      </w:r>
      <w:r w:rsidR="00722068">
        <w:rPr>
          <w:rFonts w:eastAsia="Arial" w:cs="Arial"/>
          <w:b/>
          <w:szCs w:val="24"/>
          <w:lang w:val="en-US" w:eastAsia="en-ZA"/>
        </w:rPr>
        <w:fldChar w:fldCharType="begin"/>
      </w:r>
      <w:r w:rsidR="0072206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22068">
        <w:rPr>
          <w:rFonts w:eastAsia="Arial" w:cs="Arial"/>
          <w:b/>
          <w:szCs w:val="24"/>
          <w:lang w:val="en-US" w:eastAsia="en-ZA"/>
        </w:rPr>
        <w:fldChar w:fldCharType="separate"/>
      </w:r>
      <w:r w:rsidR="001C339E">
        <w:rPr>
          <w:rFonts w:eastAsia="Arial" w:cs="Arial"/>
          <w:b/>
          <w:szCs w:val="24"/>
          <w:lang w:val="en-US" w:eastAsia="en-ZA"/>
        </w:rPr>
        <w:fldChar w:fldCharType="begin"/>
      </w:r>
      <w:r w:rsidR="001C339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1C339E">
        <w:rPr>
          <w:rFonts w:eastAsia="Arial" w:cs="Arial"/>
          <w:b/>
          <w:szCs w:val="24"/>
          <w:lang w:val="en-US" w:eastAsia="en-ZA"/>
        </w:rPr>
        <w:fldChar w:fldCharType="separate"/>
      </w:r>
      <w:r w:rsidR="00CF3586">
        <w:rPr>
          <w:rFonts w:eastAsia="Arial" w:cs="Arial"/>
          <w:b/>
          <w:szCs w:val="24"/>
          <w:lang w:val="en-US" w:eastAsia="en-ZA"/>
        </w:rPr>
        <w:fldChar w:fldCharType="begin"/>
      </w:r>
      <w:r w:rsidR="00CF3586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CF3586">
        <w:rPr>
          <w:rFonts w:eastAsia="Arial" w:cs="Arial"/>
          <w:b/>
          <w:szCs w:val="24"/>
          <w:lang w:val="en-US" w:eastAsia="en-ZA"/>
        </w:rPr>
        <w:fldChar w:fldCharType="separate"/>
      </w:r>
      <w:r w:rsidR="001F2C10">
        <w:rPr>
          <w:rFonts w:eastAsia="Arial" w:cs="Arial"/>
          <w:b/>
          <w:szCs w:val="24"/>
          <w:lang w:val="en-US" w:eastAsia="en-ZA"/>
        </w:rPr>
        <w:fldChar w:fldCharType="begin"/>
      </w:r>
      <w:r w:rsidR="001F2C10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1F2C10">
        <w:rPr>
          <w:rFonts w:eastAsia="Arial" w:cs="Arial"/>
          <w:b/>
          <w:szCs w:val="24"/>
          <w:lang w:val="en-US" w:eastAsia="en-ZA"/>
        </w:rPr>
        <w:fldChar w:fldCharType="separate"/>
      </w:r>
      <w:r w:rsidR="00464D20">
        <w:rPr>
          <w:rFonts w:eastAsia="Arial" w:cs="Arial"/>
          <w:b/>
          <w:szCs w:val="24"/>
          <w:lang w:val="en-US" w:eastAsia="en-ZA"/>
        </w:rPr>
        <w:fldChar w:fldCharType="begin"/>
      </w:r>
      <w:r w:rsidR="00464D20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464D20">
        <w:rPr>
          <w:rFonts w:eastAsia="Arial" w:cs="Arial"/>
          <w:b/>
          <w:szCs w:val="24"/>
          <w:lang w:val="en-US" w:eastAsia="en-ZA"/>
        </w:rPr>
        <w:fldChar w:fldCharType="separate"/>
      </w:r>
      <w:r w:rsidR="00C65AD4">
        <w:rPr>
          <w:rFonts w:eastAsia="Arial" w:cs="Arial"/>
          <w:b/>
          <w:szCs w:val="24"/>
          <w:lang w:val="en-US" w:eastAsia="en-ZA"/>
        </w:rPr>
        <w:fldChar w:fldCharType="begin"/>
      </w:r>
      <w:r w:rsidR="00C65AD4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C65AD4">
        <w:rPr>
          <w:rFonts w:eastAsia="Arial" w:cs="Arial"/>
          <w:b/>
          <w:szCs w:val="24"/>
          <w:lang w:val="en-US" w:eastAsia="en-ZA"/>
        </w:rPr>
        <w:fldChar w:fldCharType="separate"/>
      </w:r>
      <w:r w:rsidR="006732E8">
        <w:rPr>
          <w:rFonts w:eastAsia="Arial" w:cs="Arial"/>
          <w:b/>
          <w:szCs w:val="24"/>
          <w:lang w:val="en-US" w:eastAsia="en-ZA"/>
        </w:rPr>
        <w:fldChar w:fldCharType="begin"/>
      </w:r>
      <w:r w:rsidR="006732E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6732E8">
        <w:rPr>
          <w:rFonts w:eastAsia="Arial" w:cs="Arial"/>
          <w:b/>
          <w:szCs w:val="24"/>
          <w:lang w:val="en-US" w:eastAsia="en-ZA"/>
        </w:rPr>
        <w:fldChar w:fldCharType="separate"/>
      </w:r>
      <w:r w:rsidR="002854F6">
        <w:rPr>
          <w:rFonts w:eastAsia="Arial" w:cs="Arial"/>
          <w:b/>
          <w:szCs w:val="24"/>
          <w:lang w:val="en-US" w:eastAsia="en-ZA"/>
        </w:rPr>
        <w:fldChar w:fldCharType="begin"/>
      </w:r>
      <w:r w:rsidR="002854F6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854F6">
        <w:rPr>
          <w:rFonts w:eastAsia="Arial" w:cs="Arial"/>
          <w:b/>
          <w:szCs w:val="24"/>
          <w:lang w:val="en-US" w:eastAsia="en-ZA"/>
        </w:rPr>
        <w:fldChar w:fldCharType="separate"/>
      </w:r>
      <w:r w:rsidR="006C724A">
        <w:rPr>
          <w:rFonts w:eastAsia="Arial" w:cs="Arial"/>
          <w:b/>
          <w:szCs w:val="24"/>
          <w:lang w:val="en-US" w:eastAsia="en-ZA"/>
        </w:rPr>
        <w:fldChar w:fldCharType="begin"/>
      </w:r>
      <w:r w:rsidR="006C724A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6C724A">
        <w:rPr>
          <w:rFonts w:eastAsia="Arial" w:cs="Arial"/>
          <w:b/>
          <w:szCs w:val="24"/>
          <w:lang w:val="en-US" w:eastAsia="en-ZA"/>
        </w:rPr>
        <w:fldChar w:fldCharType="separate"/>
      </w:r>
      <w:r w:rsidR="00FF3147">
        <w:rPr>
          <w:rFonts w:eastAsia="Arial" w:cs="Arial"/>
          <w:b/>
          <w:szCs w:val="24"/>
          <w:lang w:val="en-US" w:eastAsia="en-ZA"/>
        </w:rPr>
        <w:fldChar w:fldCharType="begin"/>
      </w:r>
      <w:r w:rsidR="00FF3147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FF3147">
        <w:rPr>
          <w:rFonts w:eastAsia="Arial" w:cs="Arial"/>
          <w:b/>
          <w:szCs w:val="24"/>
          <w:lang w:val="en-US" w:eastAsia="en-ZA"/>
        </w:rPr>
        <w:instrText>INCLUDEPICTURE  "cid:image001.png@01D102A3.6AE54470" \* MERGEFORMATINET</w:instrText>
      </w:r>
      <w:r w:rsidR="00FF3147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FF3147">
        <w:rPr>
          <w:rFonts w:eastAsia="Arial" w:cs="Arial"/>
          <w:b/>
          <w:szCs w:val="24"/>
          <w:lang w:val="en-US" w:eastAsia="en-ZA"/>
        </w:rPr>
        <w:fldChar w:fldCharType="separate"/>
      </w:r>
      <w:r w:rsidR="00B74E80">
        <w:rPr>
          <w:rFonts w:eastAsia="Arial" w:cs="Arial"/>
          <w:b/>
          <w:szCs w:val="24"/>
          <w:lang w:val="en-US" w:eastAsia="en-ZA"/>
        </w:rPr>
        <w:pict w14:anchorId="24F1A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FF3147">
        <w:rPr>
          <w:rFonts w:eastAsia="Arial" w:cs="Arial"/>
          <w:b/>
          <w:szCs w:val="24"/>
          <w:lang w:val="en-US" w:eastAsia="en-ZA"/>
        </w:rPr>
        <w:fldChar w:fldCharType="end"/>
      </w:r>
      <w:r w:rsidR="006C724A">
        <w:rPr>
          <w:rFonts w:eastAsia="Arial" w:cs="Arial"/>
          <w:b/>
          <w:szCs w:val="24"/>
          <w:lang w:val="en-US" w:eastAsia="en-ZA"/>
        </w:rPr>
        <w:fldChar w:fldCharType="end"/>
      </w:r>
      <w:r w:rsidR="002854F6">
        <w:rPr>
          <w:rFonts w:eastAsia="Arial" w:cs="Arial"/>
          <w:b/>
          <w:szCs w:val="24"/>
          <w:lang w:val="en-US" w:eastAsia="en-ZA"/>
        </w:rPr>
        <w:fldChar w:fldCharType="end"/>
      </w:r>
      <w:r w:rsidR="006732E8">
        <w:rPr>
          <w:rFonts w:eastAsia="Arial" w:cs="Arial"/>
          <w:b/>
          <w:szCs w:val="24"/>
          <w:lang w:val="en-US" w:eastAsia="en-ZA"/>
        </w:rPr>
        <w:fldChar w:fldCharType="end"/>
      </w:r>
      <w:r w:rsidR="00C65AD4">
        <w:rPr>
          <w:rFonts w:eastAsia="Arial" w:cs="Arial"/>
          <w:b/>
          <w:szCs w:val="24"/>
          <w:lang w:val="en-US" w:eastAsia="en-ZA"/>
        </w:rPr>
        <w:fldChar w:fldCharType="end"/>
      </w:r>
      <w:r w:rsidR="00464D20">
        <w:rPr>
          <w:rFonts w:eastAsia="Arial" w:cs="Arial"/>
          <w:b/>
          <w:szCs w:val="24"/>
          <w:lang w:val="en-US" w:eastAsia="en-ZA"/>
        </w:rPr>
        <w:fldChar w:fldCharType="end"/>
      </w:r>
      <w:r w:rsidR="001F2C10">
        <w:rPr>
          <w:rFonts w:eastAsia="Arial" w:cs="Arial"/>
          <w:b/>
          <w:szCs w:val="24"/>
          <w:lang w:val="en-US" w:eastAsia="en-ZA"/>
        </w:rPr>
        <w:fldChar w:fldCharType="end"/>
      </w:r>
      <w:r w:rsidR="00CF3586">
        <w:rPr>
          <w:rFonts w:eastAsia="Arial" w:cs="Arial"/>
          <w:b/>
          <w:szCs w:val="24"/>
          <w:lang w:val="en-US" w:eastAsia="en-ZA"/>
        </w:rPr>
        <w:fldChar w:fldCharType="end"/>
      </w:r>
      <w:r w:rsidR="001C339E">
        <w:rPr>
          <w:rFonts w:eastAsia="Arial" w:cs="Arial"/>
          <w:b/>
          <w:szCs w:val="24"/>
          <w:lang w:val="en-US" w:eastAsia="en-ZA"/>
        </w:rPr>
        <w:fldChar w:fldCharType="end"/>
      </w:r>
      <w:r w:rsidR="00722068">
        <w:rPr>
          <w:rFonts w:eastAsia="Arial" w:cs="Arial"/>
          <w:b/>
          <w:szCs w:val="24"/>
          <w:lang w:val="en-US" w:eastAsia="en-ZA"/>
        </w:rPr>
        <w:fldChar w:fldCharType="end"/>
      </w:r>
      <w:r w:rsidR="00DF3632">
        <w:rPr>
          <w:rFonts w:eastAsia="Arial" w:cs="Arial"/>
          <w:b/>
          <w:szCs w:val="24"/>
          <w:lang w:val="en-US" w:eastAsia="en-ZA"/>
        </w:rPr>
        <w:fldChar w:fldCharType="end"/>
      </w:r>
      <w:r w:rsidR="00982952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14:paraId="08D37039" w14:textId="710F8AA0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</w:t>
      </w:r>
      <w:r w:rsidR="00982952">
        <w:rPr>
          <w:rFonts w:eastAsia="Arial" w:cs="Arial"/>
          <w:b/>
          <w:szCs w:val="24"/>
          <w:lang w:eastAsia="en-ZA"/>
        </w:rPr>
        <w:t xml:space="preserve"> OF THE HONOUR</w:t>
      </w:r>
      <w:r w:rsidR="00BD7F22">
        <w:rPr>
          <w:rFonts w:eastAsia="Arial" w:cs="Arial"/>
          <w:b/>
          <w:szCs w:val="24"/>
          <w:lang w:eastAsia="en-ZA"/>
        </w:rPr>
        <w:t xml:space="preserve">ABLE JUSTICE HOLLAND-MUTER </w:t>
      </w:r>
      <w:r>
        <w:rPr>
          <w:rFonts w:eastAsia="Arial" w:cs="Arial"/>
          <w:b/>
          <w:szCs w:val="24"/>
          <w:lang w:eastAsia="en-ZA"/>
        </w:rPr>
        <w:t xml:space="preserve"> </w:t>
      </w:r>
    </w:p>
    <w:p w14:paraId="3284FED1" w14:textId="77777777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14:paraId="33307609" w14:textId="45B1A679" w:rsidR="00187250" w:rsidRDefault="00187250" w:rsidP="00187250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Corner Paul Kruger &amp; Madi</w:t>
      </w:r>
      <w:r w:rsidR="00BD7F22">
        <w:rPr>
          <w:rFonts w:eastAsia="Arial" w:cs="Arial"/>
          <w:b/>
          <w:lang w:eastAsia="en-ZA"/>
        </w:rPr>
        <w:t>ba Street, Fifth Floor, Office 5.5</w:t>
      </w:r>
      <w:r>
        <w:rPr>
          <w:rFonts w:eastAsia="Arial" w:cs="Arial"/>
          <w:b/>
          <w:lang w:eastAsia="en-ZA"/>
        </w:rPr>
        <w:t xml:space="preserve"> </w:t>
      </w:r>
    </w:p>
    <w:p w14:paraId="374D20D7" w14:textId="7104D8B9" w:rsidR="00187250" w:rsidRPr="00187250" w:rsidRDefault="00BD7F22" w:rsidP="00187250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Tel: 012 492 6765</w:t>
      </w:r>
      <w:r w:rsidR="00FB35F5">
        <w:rPr>
          <w:rFonts w:eastAsia="Arial" w:cs="Arial"/>
          <w:b/>
          <w:lang w:eastAsia="en-ZA"/>
        </w:rPr>
        <w:t xml:space="preserve"> &amp;</w:t>
      </w:r>
      <w:r w:rsidR="00187250">
        <w:rPr>
          <w:rFonts w:eastAsia="Arial" w:cs="Arial"/>
          <w:b/>
          <w:lang w:eastAsia="en-ZA"/>
        </w:rPr>
        <w:t xml:space="preserve"> 082 259 4327, Email: </w:t>
      </w:r>
      <w:hyperlink r:id="rId9" w:history="1">
        <w:r w:rsidR="00187250" w:rsidRPr="00516664">
          <w:rPr>
            <w:rStyle w:val="Hyperlink"/>
            <w:rFonts w:eastAsia="Arial" w:cs="Arial"/>
            <w:b/>
            <w:lang w:eastAsia="en-ZA"/>
          </w:rPr>
          <w:t>zmsimanga@judiciary.org.za</w:t>
        </w:r>
      </w:hyperlink>
      <w:r w:rsidR="00187250">
        <w:rPr>
          <w:rFonts w:eastAsia="Arial" w:cs="Arial"/>
          <w:b/>
          <w:lang w:eastAsia="en-ZA"/>
        </w:rPr>
        <w:t xml:space="preserve"> </w:t>
      </w:r>
    </w:p>
    <w:p w14:paraId="4575A8A4" w14:textId="5003461D" w:rsidR="0035291E" w:rsidRDefault="001F7BE7" w:rsidP="00334FDB">
      <w:pPr>
        <w:tabs>
          <w:tab w:val="left" w:pos="851"/>
        </w:tabs>
        <w:spacing w:after="0" w:line="360" w:lineRule="auto"/>
        <w:ind w:left="851" w:hanging="851"/>
        <w:jc w:val="right"/>
      </w:pPr>
      <w:r>
        <w:t>14 March 2024</w:t>
      </w:r>
    </w:p>
    <w:p w14:paraId="412984F2" w14:textId="77777777" w:rsidR="00187250" w:rsidRPr="0035291E" w:rsidRDefault="00187250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5E4892E" w14:textId="77777777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2DB78EBC" w14:textId="31C392F7" w:rsidR="007E04D8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  <w:t xml:space="preserve">ALL LEGAL PRACTITIONERS </w:t>
      </w:r>
    </w:p>
    <w:p w14:paraId="36E9E09A" w14:textId="0B283B3E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</w:r>
      <w:r w:rsidR="00981450">
        <w:rPr>
          <w:b/>
          <w:bCs/>
        </w:rPr>
        <w:t xml:space="preserve">UNOPPOSED MOTIONS </w:t>
      </w:r>
      <w:r w:rsidR="00F7671C">
        <w:rPr>
          <w:b/>
          <w:bCs/>
        </w:rPr>
        <w:t>DIRECTIVE:</w:t>
      </w:r>
      <w:r>
        <w:rPr>
          <w:b/>
          <w:bCs/>
        </w:rPr>
        <w:t xml:space="preserve"> </w:t>
      </w:r>
      <w:r w:rsidR="001F7BE7">
        <w:rPr>
          <w:b/>
          <w:bCs/>
        </w:rPr>
        <w:t>18, 20 &amp; 22 MARCH 2024</w:t>
      </w:r>
    </w:p>
    <w:p w14:paraId="339072F9" w14:textId="7F52BFFA" w:rsidR="0035291E" w:rsidRDefault="00F7671C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 xml:space="preserve">BEFORE JUSTICE HOLLAND-MUTER </w:t>
      </w:r>
    </w:p>
    <w:p w14:paraId="73116BDF" w14:textId="7E644F15" w:rsidR="0035291E" w:rsidRDefault="0035291E" w:rsidP="00334FDB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14:paraId="693AC93E" w14:textId="7D634583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Kindly note that </w:t>
      </w:r>
      <w:r w:rsidR="0075525F">
        <w:t>the</w:t>
      </w:r>
      <w:r w:rsidR="00BD0746">
        <w:t xml:space="preserve"> matters will be heard in </w:t>
      </w:r>
      <w:r w:rsidR="00BD0746" w:rsidRPr="00BD0746">
        <w:rPr>
          <w:b/>
        </w:rPr>
        <w:t>OPEN COURT</w:t>
      </w:r>
      <w:r w:rsidR="00162908">
        <w:rPr>
          <w:b/>
        </w:rPr>
        <w:t xml:space="preserve"> </w:t>
      </w:r>
      <w:r w:rsidR="00B74E80">
        <w:rPr>
          <w:b/>
        </w:rPr>
        <w:t>6</w:t>
      </w:r>
      <w:r w:rsidR="00B23B33">
        <w:rPr>
          <w:b/>
        </w:rPr>
        <w:t>D</w:t>
      </w:r>
      <w:r w:rsidR="001F7BE7">
        <w:rPr>
          <w:b/>
        </w:rPr>
        <w:t xml:space="preserve"> at 09h:30 am</w:t>
      </w:r>
      <w:r w:rsidR="00EF7074">
        <w:rPr>
          <w:b/>
        </w:rPr>
        <w:t xml:space="preserve"> </w:t>
      </w:r>
      <w:r w:rsidR="00EF7074">
        <w:t>before T</w:t>
      </w:r>
      <w:r>
        <w:t>he Honourable</w:t>
      </w:r>
      <w:r w:rsidR="00BD0746">
        <w:t xml:space="preserve"> Justice Holland-Muter </w:t>
      </w:r>
      <w:r>
        <w:t>J</w:t>
      </w:r>
      <w:r w:rsidR="0075525F">
        <w:t xml:space="preserve"> on </w:t>
      </w:r>
      <w:r w:rsidR="00BD0746">
        <w:t xml:space="preserve">the </w:t>
      </w:r>
      <w:r w:rsidR="001F7BE7">
        <w:rPr>
          <w:b/>
        </w:rPr>
        <w:t>18, 20 &amp; 22 March 2024</w:t>
      </w:r>
      <w:r w:rsidR="0065621E">
        <w:t xml:space="preserve"> and</w:t>
      </w:r>
      <w:r w:rsidR="00DA0CB5">
        <w:t xml:space="preserve"> </w:t>
      </w:r>
      <w:r w:rsidR="00DA0CB5" w:rsidRPr="007F6591">
        <w:rPr>
          <w:b/>
          <w:bCs/>
        </w:rPr>
        <w:t>ALL</w:t>
      </w:r>
      <w:r w:rsidR="00DA0CB5">
        <w:t xml:space="preserve"> Counsel are to appear unless their matters have been disposed of and/or dealt with timeously in terms </w:t>
      </w:r>
      <w:r w:rsidR="008C5432">
        <w:t xml:space="preserve">of </w:t>
      </w:r>
      <w:r w:rsidR="007F6591">
        <w:t>sub</w:t>
      </w:r>
      <w:r w:rsidR="00DA0CB5">
        <w:t xml:space="preserve">paragraph </w:t>
      </w:r>
      <w:r w:rsidR="00E22F0C">
        <w:t>2.3</w:t>
      </w:r>
      <w:r w:rsidR="00FB3EDF">
        <w:t xml:space="preserve"> </w:t>
      </w:r>
      <w:r w:rsidR="007F6591">
        <w:t>hereof.</w:t>
      </w:r>
    </w:p>
    <w:p w14:paraId="2C292000" w14:textId="40BD7592" w:rsidR="00581E4F" w:rsidRDefault="00581E4F" w:rsidP="00581E4F">
      <w:pPr>
        <w:pStyle w:val="BodyTextIndent"/>
        <w:spacing w:after="0" w:line="360" w:lineRule="auto"/>
        <w:ind w:left="0" w:firstLine="0"/>
        <w:jc w:val="both"/>
      </w:pPr>
    </w:p>
    <w:p w14:paraId="3F542626" w14:textId="38448970" w:rsidR="00581E4F" w:rsidRPr="00581E4F" w:rsidRDefault="00581E4F" w:rsidP="00581E4F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  <w:rPr>
          <w:b/>
        </w:rPr>
      </w:pPr>
      <w:r w:rsidRPr="002B2AD7">
        <w:rPr>
          <w:b/>
        </w:rPr>
        <w:t>Matters will be called in order of seniority, and introductions will</w:t>
      </w:r>
      <w:r w:rsidR="00F9419A">
        <w:rPr>
          <w:b/>
        </w:rPr>
        <w:t xml:space="preserve"> be conducted strictly at 09h:15</w:t>
      </w:r>
      <w:r w:rsidRPr="002B2AD7">
        <w:rPr>
          <w:b/>
        </w:rPr>
        <w:t xml:space="preserve">, office 5.5 on fifth floor. </w:t>
      </w:r>
      <w:r>
        <w:rPr>
          <w:b/>
        </w:rPr>
        <w:t xml:space="preserve">Parties are urged to be punctual. </w:t>
      </w:r>
    </w:p>
    <w:p w14:paraId="7C3E7357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1D5F3043" w14:textId="6BB37A91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>In the interim and to assist the above-mentioned Judge, please note the following:</w:t>
      </w:r>
    </w:p>
    <w:p w14:paraId="3A831A1C" w14:textId="122DF25F" w:rsidR="0035291E" w:rsidRDefault="0035291E" w:rsidP="003D0EE5">
      <w:pPr>
        <w:pStyle w:val="BodyTextIndent"/>
        <w:tabs>
          <w:tab w:val="clear" w:pos="851"/>
          <w:tab w:val="left" w:pos="1701"/>
        </w:tabs>
        <w:spacing w:after="0" w:line="360" w:lineRule="auto"/>
        <w:ind w:left="0" w:firstLine="0"/>
        <w:jc w:val="both"/>
      </w:pPr>
    </w:p>
    <w:p w14:paraId="4F2F8336" w14:textId="355AE48C" w:rsidR="00C8097A" w:rsidRDefault="00E2763E" w:rsidP="00C8097A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To assist the Judge in the de</w:t>
      </w:r>
      <w:r w:rsidR="0065621E">
        <w:t>liberation of the matters on his</w:t>
      </w:r>
      <w:r>
        <w:t xml:space="preserve"> roll and to prevent matters from being struck, p</w:t>
      </w:r>
      <w:r w:rsidR="0035291E">
        <w:t xml:space="preserve">arties should ensure </w:t>
      </w:r>
      <w:r w:rsidR="0035291E">
        <w:lastRenderedPageBreak/>
        <w:t xml:space="preserve">compliance with the relevant </w:t>
      </w:r>
      <w:r w:rsidR="00DA0CB5">
        <w:t xml:space="preserve">practice </w:t>
      </w:r>
      <w:r w:rsidR="0035291E">
        <w:t xml:space="preserve">directives </w:t>
      </w:r>
      <w:r w:rsidR="0065621E">
        <w:t>pertain</w:t>
      </w:r>
      <w:r w:rsidR="00906F62">
        <w:t>ing to the Unopposed Motions</w:t>
      </w:r>
      <w:r w:rsidR="0065621E">
        <w:t xml:space="preserve">. </w:t>
      </w:r>
    </w:p>
    <w:p w14:paraId="08DC6968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5111B84A" w14:textId="2A943286" w:rsidR="0037117B" w:rsidRDefault="007F6591" w:rsidP="00A00215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Save for matters disposed of in terms of subp</w:t>
      </w:r>
      <w:r w:rsidR="00790098">
        <w:t>aragraph 2.</w:t>
      </w:r>
      <w:r w:rsidR="00E22F0C">
        <w:t>3</w:t>
      </w:r>
      <w:r w:rsidR="00790098">
        <w:t xml:space="preserve"> he</w:t>
      </w:r>
      <w:r w:rsidR="00A00215">
        <w:t>reof, Parties should bring along</w:t>
      </w:r>
      <w:r w:rsidR="00790098">
        <w:t xml:space="preserve"> </w:t>
      </w:r>
      <w:r w:rsidR="00790098" w:rsidRPr="00125DC2">
        <w:rPr>
          <w:b/>
        </w:rPr>
        <w:t>one copy</w:t>
      </w:r>
      <w:r w:rsidR="00790098">
        <w:t xml:space="preserve"> of the draft order</w:t>
      </w:r>
      <w:r w:rsidR="00125DC2">
        <w:t xml:space="preserve"> and settlement agreement (if any)</w:t>
      </w:r>
      <w:r w:rsidR="00790098">
        <w:t>.</w:t>
      </w:r>
      <w:r w:rsidR="0037117B">
        <w:t xml:space="preserve"> Draft orders should indicate when the matter will be heard, the Judge’s</w:t>
      </w:r>
      <w:r w:rsidR="00A00215">
        <w:t xml:space="preserve"> name (i.e., Holland-Muter J</w:t>
      </w:r>
      <w:r w:rsidR="0037117B">
        <w:t>) and the manner in which the matter will</w:t>
      </w:r>
      <w:r w:rsidR="00A00215">
        <w:t xml:space="preserve"> be heard (i.e., Open </w:t>
      </w:r>
      <w:r w:rsidR="00602906">
        <w:t>court</w:t>
      </w:r>
      <w:r w:rsidR="00A2348B">
        <w:t xml:space="preserve"> </w:t>
      </w:r>
      <w:r w:rsidR="00B74E80">
        <w:t>6</w:t>
      </w:r>
      <w:bookmarkStart w:id="0" w:name="_GoBack"/>
      <w:bookmarkEnd w:id="0"/>
      <w:r w:rsidR="00B23B33">
        <w:t>D</w:t>
      </w:r>
      <w:r w:rsidR="00602906">
        <w:t>)</w:t>
      </w:r>
      <w:r w:rsidR="0037117B">
        <w:t>, and at the end of the draft order the party must indicate the name and details of both counsel / practitioner and that of their instructing attorneys.</w:t>
      </w:r>
    </w:p>
    <w:p w14:paraId="56C5ACE7" w14:textId="4C2288F4" w:rsidR="0037117B" w:rsidRDefault="0037117B" w:rsidP="00E17196">
      <w:pPr>
        <w:pStyle w:val="BodyTextIndent"/>
        <w:tabs>
          <w:tab w:val="clear" w:pos="851"/>
          <w:tab w:val="left" w:pos="1701"/>
        </w:tabs>
        <w:spacing w:after="0" w:line="360" w:lineRule="auto"/>
        <w:ind w:left="0" w:firstLine="0"/>
        <w:jc w:val="both"/>
      </w:pPr>
    </w:p>
    <w:p w14:paraId="0A259C0A" w14:textId="0B3BD9B3" w:rsidR="0037117B" w:rsidRDefault="0037117B" w:rsidP="002D2A8D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Notices of remov</w:t>
      </w:r>
      <w:r w:rsidR="002B2AD7">
        <w:t xml:space="preserve">als </w:t>
      </w:r>
      <w:r w:rsidR="005967F7">
        <w:t>which occur before the</w:t>
      </w:r>
      <w:r w:rsidR="00F9419A">
        <w:t xml:space="preserve"> 18,20 &amp; 22 March 2024</w:t>
      </w:r>
      <w:r w:rsidR="00BC0A3A">
        <w:t xml:space="preserve"> </w:t>
      </w:r>
      <w:r w:rsidR="005967F7">
        <w:t xml:space="preserve"> </w:t>
      </w:r>
      <w:r>
        <w:t>must be</w:t>
      </w:r>
      <w:r w:rsidR="00BC0A3A">
        <w:t xml:space="preserve"> uploaded on case lines and further</w:t>
      </w:r>
      <w:r>
        <w:t xml:space="preserve"> emailed to</w:t>
      </w:r>
      <w:r w:rsidR="00BC0A3A">
        <w:t xml:space="preserve"> the secretary at </w:t>
      </w:r>
      <w:hyperlink r:id="rId10" w:history="1">
        <w:r w:rsidR="00BC0A3A" w:rsidRPr="00D80AEF">
          <w:rPr>
            <w:rStyle w:val="Hyperlink"/>
          </w:rPr>
          <w:t>zmsimanga@judiciary.org.za</w:t>
        </w:r>
      </w:hyperlink>
      <w:r w:rsidR="00457AC3">
        <w:t xml:space="preserve"> on the day preceding the date of hearing preferably before 12h:00, </w:t>
      </w:r>
      <w:r w:rsidR="005967F7">
        <w:t xml:space="preserve"> In which case, Counsel will </w:t>
      </w:r>
      <w:r w:rsidR="007F6591">
        <w:t xml:space="preserve">automatically </w:t>
      </w:r>
      <w:r w:rsidR="005967F7">
        <w:t>be excused from Cour</w:t>
      </w:r>
      <w:r w:rsidR="002D2A8D">
        <w:t>t.</w:t>
      </w:r>
    </w:p>
    <w:p w14:paraId="186AAC9A" w14:textId="77777777" w:rsidR="00C8097A" w:rsidRDefault="00C8097A" w:rsidP="00C8097A">
      <w:pPr>
        <w:pStyle w:val="BodyTextIndent"/>
        <w:spacing w:after="0" w:line="360" w:lineRule="auto"/>
        <w:jc w:val="both"/>
      </w:pPr>
    </w:p>
    <w:p w14:paraId="2C595182" w14:textId="5A0611EB" w:rsidR="0037117B" w:rsidRDefault="0037117B" w:rsidP="00334FDB">
      <w:pPr>
        <w:pStyle w:val="BodyTextIndent"/>
        <w:spacing w:after="0" w:line="360" w:lineRule="auto"/>
        <w:ind w:left="0" w:firstLine="0"/>
        <w:jc w:val="both"/>
      </w:pPr>
    </w:p>
    <w:sectPr w:rsidR="0037117B" w:rsidSect="000E33EE">
      <w:headerReference w:type="default" r:id="rId11"/>
      <w:footerReference w:type="default" r:id="rId12"/>
      <w:footerReference w:type="first" r:id="rId13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9AE38" w14:textId="77777777" w:rsidR="00FF3147" w:rsidRDefault="00FF3147" w:rsidP="00E17196">
      <w:pPr>
        <w:spacing w:after="0" w:line="240" w:lineRule="auto"/>
      </w:pPr>
      <w:r>
        <w:separator/>
      </w:r>
    </w:p>
  </w:endnote>
  <w:endnote w:type="continuationSeparator" w:id="0">
    <w:p w14:paraId="1EA1A4A1" w14:textId="77777777" w:rsidR="00FF3147" w:rsidRDefault="00FF3147" w:rsidP="00E1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0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4E265" w14:textId="240110B7" w:rsidR="00E17196" w:rsidRDefault="00F9419A" w:rsidP="00F9419A">
        <w:pPr>
          <w:pStyle w:val="Footer"/>
          <w:jc w:val="center"/>
        </w:pPr>
        <w:r>
          <w:t>18, 20 &amp; 22 M</w:t>
        </w:r>
        <w:r w:rsidR="00A705C3">
          <w:t>ARCH 2024 UNOPPOSED MOTIONS DIRECTIVE</w:t>
        </w:r>
        <w:r>
          <w:t xml:space="preserve"> BEFORE THE HONOURABLE JUSTICE HOLLAND-MUTER </w:t>
        </w:r>
      </w:p>
    </w:sdtContent>
  </w:sdt>
  <w:p w14:paraId="2D584BC1" w14:textId="77777777" w:rsidR="00E17196" w:rsidRDefault="00E1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464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090DE" w14:textId="62198493" w:rsidR="009414A7" w:rsidRDefault="00A705C3" w:rsidP="00A705C3">
        <w:pPr>
          <w:pStyle w:val="Footer"/>
          <w:jc w:val="center"/>
          <w:rPr>
            <w:noProof/>
          </w:rPr>
        </w:pPr>
        <w:r>
          <w:t xml:space="preserve">18, 20 &amp; 22 MARCH 2024 UNOPPOSED MOTIONS DIRECTIVE BEFORE THE HONOURABLE JUSTICE HOLLAND-MUTER </w:t>
        </w:r>
      </w:p>
    </w:sdtContent>
  </w:sdt>
  <w:p w14:paraId="6817E011" w14:textId="77777777" w:rsidR="009414A7" w:rsidRDefault="009414A7" w:rsidP="00A705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7EC67" w14:textId="77777777" w:rsidR="00FF3147" w:rsidRDefault="00FF3147" w:rsidP="00E17196">
      <w:pPr>
        <w:spacing w:after="0" w:line="240" w:lineRule="auto"/>
      </w:pPr>
      <w:r>
        <w:separator/>
      </w:r>
    </w:p>
  </w:footnote>
  <w:footnote w:type="continuationSeparator" w:id="0">
    <w:p w14:paraId="2BF6FFDE" w14:textId="77777777" w:rsidR="00FF3147" w:rsidRDefault="00FF3147" w:rsidP="00E1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837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E80F4F" w14:textId="00C051A7" w:rsidR="00E17196" w:rsidRDefault="00E171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F531" w14:textId="77777777" w:rsidR="00E17196" w:rsidRDefault="00E1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E"/>
    <w:rsid w:val="000E33EE"/>
    <w:rsid w:val="00125DC2"/>
    <w:rsid w:val="00162908"/>
    <w:rsid w:val="00187250"/>
    <w:rsid w:val="001C339E"/>
    <w:rsid w:val="001F2C10"/>
    <w:rsid w:val="001F7BE7"/>
    <w:rsid w:val="002854F6"/>
    <w:rsid w:val="002B2AD7"/>
    <w:rsid w:val="002B54E9"/>
    <w:rsid w:val="002D2A8D"/>
    <w:rsid w:val="00334FDB"/>
    <w:rsid w:val="0035291E"/>
    <w:rsid w:val="0037117B"/>
    <w:rsid w:val="003735CA"/>
    <w:rsid w:val="003A24AA"/>
    <w:rsid w:val="003D0EE5"/>
    <w:rsid w:val="00457AC3"/>
    <w:rsid w:val="00464D20"/>
    <w:rsid w:val="004A7169"/>
    <w:rsid w:val="00524A77"/>
    <w:rsid w:val="0054099C"/>
    <w:rsid w:val="00581E4F"/>
    <w:rsid w:val="005967F7"/>
    <w:rsid w:val="00601E70"/>
    <w:rsid w:val="00602906"/>
    <w:rsid w:val="0065621E"/>
    <w:rsid w:val="006732E8"/>
    <w:rsid w:val="00693EF4"/>
    <w:rsid w:val="006C724A"/>
    <w:rsid w:val="00707D8F"/>
    <w:rsid w:val="00722068"/>
    <w:rsid w:val="0075525F"/>
    <w:rsid w:val="00790098"/>
    <w:rsid w:val="00794520"/>
    <w:rsid w:val="007E04D8"/>
    <w:rsid w:val="007E09D5"/>
    <w:rsid w:val="007F6591"/>
    <w:rsid w:val="008500C7"/>
    <w:rsid w:val="008C5432"/>
    <w:rsid w:val="00906F62"/>
    <w:rsid w:val="00907205"/>
    <w:rsid w:val="009414A7"/>
    <w:rsid w:val="00981450"/>
    <w:rsid w:val="00982952"/>
    <w:rsid w:val="009D6DF2"/>
    <w:rsid w:val="00A00215"/>
    <w:rsid w:val="00A2348B"/>
    <w:rsid w:val="00A705C3"/>
    <w:rsid w:val="00B23B33"/>
    <w:rsid w:val="00B26CF0"/>
    <w:rsid w:val="00B74E80"/>
    <w:rsid w:val="00BC0A3A"/>
    <w:rsid w:val="00BC74A8"/>
    <w:rsid w:val="00BD01C2"/>
    <w:rsid w:val="00BD0746"/>
    <w:rsid w:val="00BD7F22"/>
    <w:rsid w:val="00C31061"/>
    <w:rsid w:val="00C65AD4"/>
    <w:rsid w:val="00C8097A"/>
    <w:rsid w:val="00CF3586"/>
    <w:rsid w:val="00D14D2D"/>
    <w:rsid w:val="00DA0CB5"/>
    <w:rsid w:val="00DF3632"/>
    <w:rsid w:val="00E04B1C"/>
    <w:rsid w:val="00E17196"/>
    <w:rsid w:val="00E22F0C"/>
    <w:rsid w:val="00E2763E"/>
    <w:rsid w:val="00E423F2"/>
    <w:rsid w:val="00E87D95"/>
    <w:rsid w:val="00EF7074"/>
    <w:rsid w:val="00F74125"/>
    <w:rsid w:val="00F7671C"/>
    <w:rsid w:val="00F874C6"/>
    <w:rsid w:val="00F9419A"/>
    <w:rsid w:val="00FB35F5"/>
    <w:rsid w:val="00FB3EDF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7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96"/>
  </w:style>
  <w:style w:type="paragraph" w:styleId="Footer">
    <w:name w:val="footer"/>
    <w:basedOn w:val="Normal"/>
    <w:link w:val="FooterChar"/>
    <w:uiPriority w:val="99"/>
    <w:unhideWhenUsed/>
    <w:rsid w:val="00E17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msimang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Zanele Z. Msimanga</cp:lastModifiedBy>
  <cp:revision>12</cp:revision>
  <cp:lastPrinted>2022-06-01T14:19:00Z</cp:lastPrinted>
  <dcterms:created xsi:type="dcterms:W3CDTF">2022-06-01T14:21:00Z</dcterms:created>
  <dcterms:modified xsi:type="dcterms:W3CDTF">2024-03-14T09:21:00Z</dcterms:modified>
</cp:coreProperties>
</file>