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FF" w:rsidRDefault="00CB4EFF" w:rsidP="00CB4EFF">
      <w:pPr>
        <w:ind w:left="4320" w:firstLine="720"/>
      </w:pPr>
      <w:r>
        <w:rPr>
          <w:noProof/>
        </w:rPr>
        <w:drawing>
          <wp:inline distT="0" distB="0" distL="0" distR="0" wp14:anchorId="2C118659" wp14:editId="375BCCCA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EFF" w:rsidRPr="00E35262" w:rsidRDefault="00CB4EFF" w:rsidP="00CB4EFF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CB4EFF" w:rsidRPr="00E35262" w:rsidRDefault="00CB4EFF" w:rsidP="00CB4EFF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CB4EFF" w:rsidRPr="00E35262" w:rsidRDefault="00CB4EFF" w:rsidP="00CB4EF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CB4EFF" w:rsidRPr="00E35262" w:rsidRDefault="00CB4EFF" w:rsidP="00CB4EF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26 MARCH    2024</w:t>
      </w:r>
      <w:r w:rsidRPr="00E35262">
        <w:rPr>
          <w:b/>
          <w:sz w:val="24"/>
          <w:szCs w:val="24"/>
          <w:lang w:val="en-ZA"/>
        </w:rPr>
        <w:t>.</w:t>
      </w:r>
    </w:p>
    <w:p w:rsidR="00CB4EFF" w:rsidRPr="00E35262" w:rsidRDefault="00CB4EFF" w:rsidP="00CB4EF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</w:t>
      </w:r>
      <w:r>
        <w:rPr>
          <w:b/>
          <w:sz w:val="24"/>
          <w:szCs w:val="24"/>
          <w:lang w:val="en-ZA"/>
        </w:rPr>
        <w:t xml:space="preserve">BRAND AJ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TNdau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210" w:tblpY="1"/>
        <w:tblOverlap w:val="never"/>
        <w:tblW w:w="13765" w:type="dxa"/>
        <w:tblLayout w:type="fixed"/>
        <w:tblLook w:val="04A0" w:firstRow="1" w:lastRow="0" w:firstColumn="1" w:lastColumn="0" w:noHBand="0" w:noVBand="1"/>
      </w:tblPr>
      <w:tblGrid>
        <w:gridCol w:w="725"/>
        <w:gridCol w:w="9350"/>
        <w:gridCol w:w="2700"/>
        <w:gridCol w:w="990"/>
      </w:tblGrid>
      <w:tr w:rsidR="00CB4EFF" w:rsidRPr="00E35262" w:rsidTr="00B00F49">
        <w:trPr>
          <w:trHeight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1A15FB" w:rsidRDefault="00CB4EFF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1A15FB" w:rsidRDefault="00CB4EFF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1A15FB" w:rsidRDefault="00CB4EFF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CB4EFF" w:rsidRPr="00E35262" w:rsidTr="00B00F49">
        <w:trPr>
          <w:trHeight w:val="10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93273" w:rsidRDefault="00CB4EFF" w:rsidP="00B00F49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1B1971" w:rsidRDefault="00CB4EFF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>AOBAKWE LEFAKANE v. FFD GROUP (PTY) LTD</w:t>
            </w:r>
            <w:r>
              <w:rPr>
                <w:sz w:val="24"/>
                <w:szCs w:val="24"/>
              </w:rPr>
              <w:tab/>
            </w:r>
            <w:r w:rsidRPr="001B1971">
              <w:rPr>
                <w:sz w:val="24"/>
                <w:szCs w:val="24"/>
              </w:rPr>
              <w:tab/>
            </w:r>
            <w:r w:rsidRPr="001B1971">
              <w:rPr>
                <w:sz w:val="24"/>
                <w:szCs w:val="24"/>
              </w:rPr>
              <w:tab/>
            </w:r>
          </w:p>
          <w:p w:rsidR="00CB4EFF" w:rsidRPr="001E52D8" w:rsidRDefault="00CB4EFF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A71F9C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>2023-126831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B0D3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VILLA SEVILLE BODY CORPORATE v. BARRY CRAIG VAN NIEKERK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>2023-123951</w:t>
            </w:r>
          </w:p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B0D3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10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>VILLA BARCELONA BODY CORPORATE v. RUTH ELIZABETH JULIUS #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>2022-001512</w:t>
            </w:r>
            <w:r w:rsidRPr="00F454ED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B0D3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5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257AAB" w:rsidRDefault="00CB4EFF" w:rsidP="00B00F49">
            <w:pPr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>VILLA BARCELONA BODY CORPORATE v. PRETTY JUBILILE JORDAAN #</w:t>
            </w:r>
            <w:r w:rsidRPr="001B1971">
              <w:rPr>
                <w:sz w:val="24"/>
                <w:szCs w:val="24"/>
              </w:rPr>
              <w:tab/>
            </w:r>
            <w:r w:rsidRPr="001B197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>2022-001289</w:t>
            </w:r>
          </w:p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B0D3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THE STANDARD BANK OF SOUTH AFRICA LIMITED v. SHAHED SURTEE </w:t>
            </w:r>
          </w:p>
          <w:p w:rsidR="00CB4EFF" w:rsidRPr="00FA6098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A71F9C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>2024-001296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B0D3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SB GURANTEE COMPANY (RF) PTY LTD v. THABANI EDMORE ZULU </w:t>
            </w:r>
          </w:p>
          <w:p w:rsidR="00CB4EFF" w:rsidRPr="001D34FC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>2023-077890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B0D3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5A614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B1971">
              <w:rPr>
                <w:color w:val="000000" w:themeColor="text1"/>
                <w:sz w:val="24"/>
                <w:szCs w:val="24"/>
                <w:lang w:val="en-ZA"/>
              </w:rPr>
              <w:t>THE STANDARD BANK OF SOUTH AFRICA LIM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ITED v. HANSFORD MELUSI GUMBI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454ED">
              <w:rPr>
                <w:sz w:val="24"/>
                <w:szCs w:val="24"/>
                <w:lang w:val="en-ZA"/>
              </w:rPr>
              <w:t xml:space="preserve">2023-067682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86344E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674FDF">
              <w:rPr>
                <w:sz w:val="24"/>
                <w:szCs w:val="24"/>
              </w:rPr>
              <w:t xml:space="preserve">BERTON SQUARE BODY CORPORATE v. KATEREINA MARIA GONSALVES </w:t>
            </w:r>
          </w:p>
          <w:p w:rsidR="00CB4EFF" w:rsidRPr="003D56A9" w:rsidRDefault="00CB4EFF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3A1FE2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454ED">
              <w:rPr>
                <w:color w:val="000000" w:themeColor="text1"/>
                <w:sz w:val="24"/>
                <w:szCs w:val="24"/>
                <w:lang w:val="en-ZA"/>
              </w:rPr>
              <w:t>2023-123895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04544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B7BAC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B7BAC">
              <w:rPr>
                <w:color w:val="000000" w:themeColor="text1"/>
                <w:sz w:val="24"/>
                <w:szCs w:val="24"/>
                <w:lang w:val="en-ZA"/>
              </w:rPr>
              <w:t>BRIDGE TAXI FINANCE NO 02 (PTY) LTD v MPHIRIMA; MAHLOMOLA, ELIAS</w:t>
            </w:r>
          </w:p>
          <w:p w:rsidR="00CB4EFF" w:rsidRPr="003A1FE2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B7BAC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D727A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B7BAC">
              <w:rPr>
                <w:color w:val="000000" w:themeColor="text1"/>
                <w:sz w:val="24"/>
                <w:szCs w:val="24"/>
                <w:lang w:val="en-ZA"/>
              </w:rPr>
              <w:t>35364/2021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04544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B95BBA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95BBA">
              <w:rPr>
                <w:sz w:val="24"/>
                <w:szCs w:val="24"/>
              </w:rPr>
              <w:t>BODY CORPORATE DOGON-ASHANTI V CELUKUTHULA MNTUNGWA</w:t>
            </w:r>
          </w:p>
          <w:p w:rsidR="00CB4EFF" w:rsidRPr="00C720FA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2021/26213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04544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395A21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95A21">
              <w:rPr>
                <w:color w:val="000000" w:themeColor="text1"/>
                <w:sz w:val="24"/>
                <w:szCs w:val="24"/>
                <w:lang w:val="en-ZA"/>
              </w:rPr>
              <w:t>PIETER HENDRIK DE BRUIN V AFRISTRAT INVESTMENT HOLDINGS LIMITED</w:t>
            </w:r>
          </w:p>
          <w:p w:rsidR="00CB4EFF" w:rsidRPr="00F53CA3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3A1FE2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95A21">
              <w:rPr>
                <w:color w:val="000000" w:themeColor="text1"/>
                <w:sz w:val="24"/>
                <w:szCs w:val="24"/>
                <w:lang w:val="en-ZA"/>
              </w:rPr>
              <w:t>2022/18952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0454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T</w:t>
            </w:r>
          </w:p>
        </w:tc>
      </w:tr>
      <w:tr w:rsidR="00CB4EFF" w:rsidRPr="00E35262" w:rsidTr="00B00F49">
        <w:trPr>
          <w:trHeight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832EB2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2EB2">
              <w:rPr>
                <w:sz w:val="24"/>
                <w:szCs w:val="24"/>
              </w:rPr>
              <w:t>SHACKLETON CREDIT MANAGEMENT (PTY) LTD V LEBOHANG SAMMY DAVIS MIYA</w:t>
            </w:r>
          </w:p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32EB2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32EB2">
              <w:rPr>
                <w:sz w:val="24"/>
                <w:szCs w:val="24"/>
                <w:lang w:val="en-ZA"/>
              </w:rPr>
              <w:t>2019/0931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04544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CB4EFF" w:rsidRPr="00E35262" w:rsidTr="00B00F49">
        <w:trPr>
          <w:trHeight w:val="9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5F2EF0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F2EF0">
              <w:rPr>
                <w:sz w:val="24"/>
                <w:szCs w:val="24"/>
              </w:rPr>
              <w:t>ABSA BANK LTD VS KGOBE MALESELA PAULINA</w:t>
            </w:r>
          </w:p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F2EF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F2EF0">
              <w:rPr>
                <w:sz w:val="24"/>
                <w:szCs w:val="24"/>
                <w:lang w:val="en-ZA"/>
              </w:rPr>
              <w:t>2020/21512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87B4A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87B4A">
              <w:rPr>
                <w:sz w:val="24"/>
                <w:szCs w:val="24"/>
              </w:rPr>
              <w:t>ABSA VS ABDULLA MAHOMED ESSOP -EX-PARTE</w:t>
            </w:r>
          </w:p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87B4A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35262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87B4A">
              <w:rPr>
                <w:sz w:val="24"/>
                <w:szCs w:val="24"/>
                <w:lang w:val="en-ZA"/>
              </w:rPr>
              <w:t>2021/2208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EP</w:t>
            </w:r>
          </w:p>
        </w:tc>
      </w:tr>
      <w:tr w:rsidR="00CB4EFF" w:rsidRPr="00E35262" w:rsidTr="00B00F49">
        <w:trPr>
          <w:trHeight w:val="7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E1E3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E1E3F">
              <w:rPr>
                <w:sz w:val="24"/>
                <w:szCs w:val="24"/>
              </w:rPr>
              <w:t>NEDBANK LIMITED vs. LEKAU</w:t>
            </w:r>
          </w:p>
          <w:p w:rsidR="00CB4EFF" w:rsidRPr="001D34FC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E1E3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E1E3F">
              <w:rPr>
                <w:sz w:val="24"/>
                <w:szCs w:val="24"/>
                <w:lang w:val="en-ZA"/>
              </w:rPr>
              <w:t>2021/31816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A2971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A2971">
              <w:rPr>
                <w:sz w:val="24"/>
                <w:szCs w:val="24"/>
              </w:rPr>
              <w:t>FIRSTRAND BANK LIMITED // THINGAHANGWI MADZIVHANDILA &amp; CITY OF JOHANNESBURG METROPOLITAN MUNICIPALITY</w:t>
            </w:r>
          </w:p>
          <w:p w:rsidR="00CB4EFF" w:rsidRPr="001D34FC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2971">
              <w:rPr>
                <w:sz w:val="24"/>
                <w:szCs w:val="24"/>
                <w:lang w:val="en-ZA"/>
              </w:rPr>
              <w:t>2020/28598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94CB2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94CB2">
              <w:rPr>
                <w:color w:val="000000" w:themeColor="text1"/>
                <w:sz w:val="24"/>
                <w:szCs w:val="24"/>
                <w:lang w:val="en-ZA"/>
              </w:rPr>
              <w:t>MOBILE TELEPHONE NETWORKS (PTY)LTD VS CRISSANDRA MOODLEY-NAICKER &amp;2 OTHERS</w:t>
            </w:r>
          </w:p>
          <w:p w:rsidR="00CB4EFF" w:rsidRPr="005A614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D727A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94CB2">
              <w:rPr>
                <w:color w:val="000000" w:themeColor="text1"/>
                <w:sz w:val="24"/>
                <w:szCs w:val="24"/>
                <w:lang w:val="en-ZA"/>
              </w:rPr>
              <w:t>2021/27157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8A7831" w:rsidRDefault="00CB4EFF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8A7831">
              <w:rPr>
                <w:sz w:val="24"/>
                <w:szCs w:val="24"/>
              </w:rPr>
              <w:t>ABSA BANK LIMTIED v. NWABISA LUNGA JORDAN</w:t>
            </w:r>
          </w:p>
          <w:p w:rsidR="00CB4EFF" w:rsidRPr="003D56A9" w:rsidRDefault="00CB4EFF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8A783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A7831">
              <w:rPr>
                <w:color w:val="000000" w:themeColor="text1"/>
                <w:sz w:val="24"/>
                <w:szCs w:val="24"/>
                <w:lang w:val="en-ZA"/>
              </w:rPr>
              <w:t>2022/5195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  <w:p w:rsidR="00CB4EF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CB4EFF" w:rsidRPr="004616D8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CB4EFF" w:rsidRPr="00E35262" w:rsidTr="00B00F49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36C21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36C21">
              <w:rPr>
                <w:color w:val="000000" w:themeColor="text1"/>
                <w:sz w:val="24"/>
                <w:szCs w:val="24"/>
                <w:lang w:val="en-ZA"/>
              </w:rPr>
              <w:t>ABSA BANK LIMITED v. AMADEU ANTONIO CARLOS</w:t>
            </w:r>
          </w:p>
          <w:p w:rsidR="00CB4EFF" w:rsidRPr="00F53CA3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36C2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3A1FE2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36C21">
              <w:rPr>
                <w:color w:val="000000" w:themeColor="text1"/>
                <w:sz w:val="24"/>
                <w:szCs w:val="24"/>
                <w:lang w:val="en-ZA"/>
              </w:rPr>
              <w:t>34237/2013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6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36C21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36C21">
              <w:rPr>
                <w:color w:val="000000" w:themeColor="text1"/>
                <w:sz w:val="24"/>
                <w:szCs w:val="24"/>
                <w:lang w:val="en-ZA"/>
              </w:rPr>
              <w:t>NDLOVU SIMANGA ALFRED AND OTHER VS THEW STANDARD BANK OF SOUTH AFRICA AND OTHERS</w:t>
            </w:r>
          </w:p>
          <w:p w:rsidR="00CB4EFF" w:rsidRPr="00F53CA3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36C2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D727A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36C21">
              <w:rPr>
                <w:color w:val="000000" w:themeColor="text1"/>
                <w:sz w:val="24"/>
                <w:szCs w:val="24"/>
                <w:lang w:val="en-ZA"/>
              </w:rPr>
              <w:t>2009/35605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CB4EFF" w:rsidRPr="00E35262" w:rsidTr="00B00F49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EF6D59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F6D59">
              <w:rPr>
                <w:color w:val="000000" w:themeColor="text1"/>
                <w:sz w:val="24"/>
                <w:szCs w:val="24"/>
                <w:lang w:val="en-ZA"/>
              </w:rPr>
              <w:t>TEBOGO KING KUTU vs CITY OF JOHANNESBURG METROPOLITAN MUNICIPALITY</w:t>
            </w:r>
          </w:p>
          <w:p w:rsidR="00CB4EFF" w:rsidRPr="00F53CA3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F6D5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FD5973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F6D59">
              <w:rPr>
                <w:sz w:val="24"/>
                <w:szCs w:val="24"/>
                <w:lang w:val="en-ZA"/>
              </w:rPr>
              <w:t>2015/06828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CB4EFF" w:rsidRPr="00E35262" w:rsidTr="00B00F49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99720A" w:rsidRDefault="00CB4EFF" w:rsidP="00B00F49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9720A">
              <w:rPr>
                <w:color w:val="000000" w:themeColor="text1"/>
                <w:sz w:val="24"/>
                <w:szCs w:val="24"/>
                <w:lang w:val="en-ZA"/>
              </w:rPr>
              <w:t>THE STANDARD BANK OF SOUTH AFRICA LIMITED // MPOFU D.M +1</w:t>
            </w:r>
          </w:p>
          <w:p w:rsidR="00CB4EFF" w:rsidRPr="00F53CA3" w:rsidRDefault="00CB4EFF" w:rsidP="00B00F49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FD5973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720A">
              <w:rPr>
                <w:sz w:val="24"/>
                <w:szCs w:val="24"/>
                <w:lang w:val="en-ZA"/>
              </w:rPr>
              <w:t>2020</w:t>
            </w:r>
            <w:r>
              <w:rPr>
                <w:sz w:val="24"/>
                <w:szCs w:val="24"/>
                <w:lang w:val="en-ZA"/>
              </w:rPr>
              <w:t>/20898</w:t>
            </w:r>
            <w:r w:rsidRPr="0099720A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C725F8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E6EDC">
              <w:rPr>
                <w:sz w:val="24"/>
                <w:szCs w:val="24"/>
              </w:rPr>
              <w:t>TORNANDO PROPERTY INVESTMENTS (PTY) LTD // ELEGANT PRACTICAL SOLUTIONS (PTY) LTD, RIEKER ACKERMAN &amp; ANGELIQUE ACKERMAN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A71F9C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E6EDC">
              <w:rPr>
                <w:sz w:val="24"/>
                <w:szCs w:val="24"/>
                <w:lang w:val="en-ZA"/>
              </w:rPr>
              <w:t>2019/24181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CB4EFF" w:rsidRPr="00E35262" w:rsidTr="00B00F49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E6EDC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E6EDC">
              <w:rPr>
                <w:sz w:val="24"/>
                <w:szCs w:val="24"/>
              </w:rPr>
              <w:t>SAWINDU 08 (RF) (PTY) LTD // MORAMANG AMOS MTHEMBU</w:t>
            </w:r>
          </w:p>
          <w:p w:rsidR="00CB4EFF" w:rsidRPr="00304DA4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E6ED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304DA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E6EDC">
              <w:rPr>
                <w:sz w:val="24"/>
                <w:szCs w:val="24"/>
              </w:rPr>
              <w:t>2021/45516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C9329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329F">
              <w:rPr>
                <w:sz w:val="24"/>
                <w:szCs w:val="24"/>
              </w:rPr>
              <w:t>SAWINDU 08 (RF) (PTY) LTD // ROKUNDA KHAVHAGALI</w:t>
            </w:r>
          </w:p>
          <w:p w:rsidR="00CB4EFF" w:rsidRPr="00902FC0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B33DB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9329F">
              <w:rPr>
                <w:sz w:val="24"/>
                <w:szCs w:val="24"/>
                <w:lang w:val="en-ZA"/>
              </w:rPr>
              <w:t>2021/40822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1F6C5C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F6C5C">
              <w:rPr>
                <w:sz w:val="24"/>
                <w:szCs w:val="24"/>
              </w:rPr>
              <w:t>USTINAH KOKODI MATAMELA N.O AND 4 OTHERS VS MPUMELELO PROSPER NKOMO</w:t>
            </w:r>
          </w:p>
          <w:p w:rsidR="00CB4EFF" w:rsidRPr="00225A46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F6C5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D727A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F6C5C">
              <w:rPr>
                <w:color w:val="000000" w:themeColor="text1"/>
                <w:sz w:val="24"/>
                <w:szCs w:val="24"/>
                <w:lang w:val="en-ZA"/>
              </w:rPr>
              <w:t>2020/4446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9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7F1220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5B113B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B113B">
              <w:rPr>
                <w:sz w:val="24"/>
                <w:szCs w:val="24"/>
              </w:rPr>
              <w:t>HANGING TIDES 17 (PROPRIETARY) LIMITED N.O. v MHLONISHWA WALTER MASINA</w:t>
            </w:r>
          </w:p>
          <w:p w:rsidR="00CB4EFF" w:rsidRPr="001B126A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B113B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/12573</w:t>
            </w:r>
            <w:r w:rsidRPr="005B113B"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B146E7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2D23F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D23FF">
              <w:rPr>
                <w:sz w:val="24"/>
                <w:szCs w:val="24"/>
              </w:rPr>
              <w:t>SS RAINBOW VILLAS VS KIBUE JOSEPH KIMANI</w:t>
            </w:r>
          </w:p>
          <w:p w:rsidR="00CB4EFF" w:rsidRPr="00765326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D23FF">
              <w:rPr>
                <w:sz w:val="24"/>
                <w:szCs w:val="24"/>
                <w:lang w:val="en-ZA"/>
              </w:rPr>
              <w:t>2021/47670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B146E7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2B5EC4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B5EC4">
              <w:rPr>
                <w:sz w:val="24"/>
                <w:szCs w:val="24"/>
              </w:rPr>
              <w:t>AVENG AFRICA (PTY) LTD // MATHUPHA CAPITAL (PTY) LTD</w:t>
            </w:r>
          </w:p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  <w:p w:rsidR="00A54274" w:rsidRPr="006D0A84" w:rsidRDefault="00A54274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B5EC4">
              <w:rPr>
                <w:sz w:val="24"/>
                <w:szCs w:val="24"/>
                <w:lang w:val="en-ZA"/>
              </w:rPr>
              <w:t>2022</w:t>
            </w:r>
            <w:r>
              <w:rPr>
                <w:sz w:val="24"/>
                <w:szCs w:val="24"/>
                <w:lang w:val="en-ZA"/>
              </w:rPr>
              <w:t>/</w:t>
            </w:r>
            <w:r w:rsidRPr="002B5EC4">
              <w:rPr>
                <w:sz w:val="24"/>
                <w:szCs w:val="24"/>
                <w:lang w:val="en-ZA"/>
              </w:rPr>
              <w:t>1649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B146E7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A9536A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9536A">
              <w:rPr>
                <w:sz w:val="24"/>
                <w:szCs w:val="24"/>
              </w:rPr>
              <w:t>THE STANDARD BANK OF SA LTD vs ATC BROKERAGE 110 CLOSE CORPORATION</w:t>
            </w:r>
          </w:p>
          <w:p w:rsidR="00CB4EFF" w:rsidRPr="004446B3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9536A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D727A" w:rsidRDefault="00CB4EFF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9536A">
              <w:rPr>
                <w:color w:val="000000" w:themeColor="text1"/>
                <w:sz w:val="24"/>
                <w:szCs w:val="24"/>
                <w:lang w:val="en-ZA"/>
              </w:rPr>
              <w:t>2020/29314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9E2B26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E2B26">
              <w:rPr>
                <w:sz w:val="24"/>
                <w:szCs w:val="24"/>
              </w:rPr>
              <w:t>SBSA vs METHULA W.N +1 other</w:t>
            </w:r>
          </w:p>
          <w:p w:rsidR="00CB4EFF" w:rsidRPr="00765326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E2B26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E2B26">
              <w:rPr>
                <w:sz w:val="24"/>
                <w:szCs w:val="24"/>
                <w:lang w:val="en-ZA"/>
              </w:rPr>
              <w:t>2021/54558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F87C5F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87C5F">
              <w:rPr>
                <w:sz w:val="24"/>
                <w:szCs w:val="24"/>
              </w:rPr>
              <w:t>ABSA BANK LIMITED VS NKOSI, SIPHUMELELE</w:t>
            </w:r>
          </w:p>
          <w:p w:rsidR="00CB4EFF" w:rsidRPr="00765326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F87C5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671414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87C5F">
              <w:rPr>
                <w:sz w:val="24"/>
                <w:szCs w:val="24"/>
                <w:lang w:val="en-ZA"/>
              </w:rPr>
              <w:t>2020/19192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4616D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8028A5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028A5">
              <w:rPr>
                <w:sz w:val="24"/>
                <w:szCs w:val="24"/>
              </w:rPr>
              <w:t>ABSA BANK LIMITED VS JERAM, SURESH RAMSAY &amp; JERAM, SURIYAKUMARIE</w:t>
            </w:r>
          </w:p>
          <w:p w:rsidR="00CB4EFF" w:rsidRPr="00765326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028A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8D7833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028A5">
              <w:rPr>
                <w:sz w:val="24"/>
                <w:szCs w:val="24"/>
                <w:lang w:val="en-ZA"/>
              </w:rPr>
              <w:t>2021/7980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3D328D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LOWERING OF RESERVE PRICE APPLICATION) - ABSA BANK LIMITED vs. M.D MALULEKE</w:t>
            </w:r>
          </w:p>
          <w:p w:rsidR="00CB4EFF" w:rsidRPr="00D60603" w:rsidRDefault="00CB4EFF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8D7833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3D328D">
              <w:rPr>
                <w:sz w:val="24"/>
                <w:szCs w:val="24"/>
                <w:lang w:val="en-ZA"/>
              </w:rPr>
              <w:t>2021/27082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CB4EFF" w:rsidRPr="00E35262" w:rsidTr="00B00F49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DA1508" w:rsidRDefault="00CB4EFF" w:rsidP="00B00F49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DA1508">
              <w:rPr>
                <w:sz w:val="24"/>
                <w:szCs w:val="24"/>
              </w:rPr>
              <w:t>SBSA VS VAN DER VYVER M.J</w:t>
            </w:r>
          </w:p>
          <w:p w:rsidR="00CB4EFF" w:rsidRPr="00D60603" w:rsidRDefault="00CB4EFF" w:rsidP="00B00F49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Pr="00C725F8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A1508">
              <w:rPr>
                <w:sz w:val="24"/>
                <w:szCs w:val="24"/>
                <w:lang w:val="en-ZA"/>
              </w:rPr>
              <w:t>2020/31773</w:t>
            </w:r>
            <w:r w:rsidRPr="00DA1508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F" w:rsidRDefault="00CB4EFF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</w:tbl>
    <w:p w:rsidR="00CB4EFF" w:rsidRDefault="00CB4EFF" w:rsidP="00CB4EFF"/>
    <w:p w:rsidR="00CB4EFF" w:rsidRDefault="00CB4EFF" w:rsidP="00CB4EFF"/>
    <w:p w:rsidR="00CB4EFF" w:rsidRDefault="00CB4EFF" w:rsidP="00CB4EFF"/>
    <w:p w:rsidR="00CB4EFF" w:rsidRDefault="00CB4EFF" w:rsidP="00CB4EFF"/>
    <w:p w:rsidR="00CB4EFF" w:rsidRDefault="00CB4EFF" w:rsidP="00CB4EFF"/>
    <w:p w:rsidR="00AF6371" w:rsidRDefault="00A54274"/>
    <w:sectPr w:rsidR="00AF6371" w:rsidSect="00CB4E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FF"/>
    <w:rsid w:val="00A438DB"/>
    <w:rsid w:val="00A54274"/>
    <w:rsid w:val="00CB4EFF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6A2D"/>
  <w15:chartTrackingRefBased/>
  <w15:docId w15:val="{4EF32586-1AD8-473C-864F-579AA5D9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2024-03-19T11:13:00Z</dcterms:created>
  <dcterms:modified xsi:type="dcterms:W3CDTF">2024-03-19T11:55:00Z</dcterms:modified>
</cp:coreProperties>
</file>