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8E" w:rsidRDefault="0024368E" w:rsidP="0024368E">
      <w:pPr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noProof/>
        </w:rPr>
        <w:drawing>
          <wp:inline distT="0" distB="0" distL="0" distR="0" wp14:anchorId="5C8A9540" wp14:editId="4B8CAD36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368E" w:rsidRPr="00E35262" w:rsidRDefault="0024368E" w:rsidP="0024368E">
      <w:pPr>
        <w:ind w:left="4320" w:firstLine="720"/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>OFFICE OF THE CHIEF JUSTICE</w:t>
      </w:r>
    </w:p>
    <w:p w:rsidR="0024368E" w:rsidRPr="00E35262" w:rsidRDefault="0024368E" w:rsidP="0024368E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24368E" w:rsidRPr="00E35262" w:rsidRDefault="0024368E" w:rsidP="0024368E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24368E" w:rsidRPr="00E35262" w:rsidRDefault="0024368E" w:rsidP="0024368E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28 MARCH    2024</w:t>
      </w:r>
      <w:r w:rsidRPr="00E35262">
        <w:rPr>
          <w:b/>
          <w:sz w:val="24"/>
          <w:szCs w:val="24"/>
          <w:lang w:val="en-ZA"/>
        </w:rPr>
        <w:t>.</w:t>
      </w:r>
    </w:p>
    <w:p w:rsidR="0024368E" w:rsidRPr="00E35262" w:rsidRDefault="0024368E" w:rsidP="0024368E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</w:t>
      </w:r>
      <w:r>
        <w:rPr>
          <w:b/>
          <w:sz w:val="24"/>
          <w:szCs w:val="24"/>
          <w:lang w:val="en-ZA"/>
        </w:rPr>
        <w:t xml:space="preserve">WRIGHT                    </w:t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  <w:t xml:space="preserve">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MVukeya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210" w:tblpY="1"/>
        <w:tblOverlap w:val="never"/>
        <w:tblW w:w="13765" w:type="dxa"/>
        <w:tblLayout w:type="fixed"/>
        <w:tblLook w:val="04A0" w:firstRow="1" w:lastRow="0" w:firstColumn="1" w:lastColumn="0" w:noHBand="0" w:noVBand="1"/>
      </w:tblPr>
      <w:tblGrid>
        <w:gridCol w:w="725"/>
        <w:gridCol w:w="9350"/>
        <w:gridCol w:w="2700"/>
        <w:gridCol w:w="990"/>
      </w:tblGrid>
      <w:tr w:rsidR="0024368E" w:rsidRPr="00E35262" w:rsidTr="004D6892">
        <w:trPr>
          <w:trHeight w:val="10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1A15FB" w:rsidRDefault="0024368E" w:rsidP="004D689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1A15FB" w:rsidRDefault="0024368E" w:rsidP="004D689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1A15FB" w:rsidRDefault="0024368E" w:rsidP="004D689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24368E" w:rsidRPr="00E35262" w:rsidTr="004D6892">
        <w:trPr>
          <w:trHeight w:val="10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D93273" w:rsidRDefault="0024368E" w:rsidP="004D689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1E52D8" w:rsidRDefault="0024368E" w:rsidP="004D689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8B30DF">
              <w:rPr>
                <w:sz w:val="24"/>
                <w:szCs w:val="24"/>
              </w:rPr>
              <w:t>FIRST NATIONAL BANK V. ND</w:t>
            </w:r>
            <w:r>
              <w:rPr>
                <w:sz w:val="24"/>
                <w:szCs w:val="24"/>
              </w:rPr>
              <w:t xml:space="preserve">AWENI MAINTENANCE SERVICES CC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A71F9C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B30DF">
              <w:rPr>
                <w:sz w:val="24"/>
                <w:szCs w:val="24"/>
                <w:lang w:val="en-ZA"/>
              </w:rPr>
              <w:t>2022-004723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DB0D3F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UPCYCLE PROPERTY INVESTMENTS (PTY) LTD V. ZAWADI ISABELLE MAKOLA </w:t>
            </w:r>
          </w:p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>2024-002223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DB0D3F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10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TSEPO DANIEL M</w:t>
            </w:r>
            <w:r>
              <w:rPr>
                <w:sz w:val="24"/>
                <w:szCs w:val="24"/>
              </w:rPr>
              <w:t xml:space="preserve">AKHETHA V. MINISTER OF POLICE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>2022-044042</w:t>
            </w:r>
            <w:r w:rsidRPr="00EC278E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DB0D3F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TRANSSEC 4 (RF) LIMITED V. LENGEGUE PETRUS KULUMAN</w:t>
            </w:r>
          </w:p>
          <w:p w:rsidR="0024368E" w:rsidRPr="00257AAB" w:rsidRDefault="0024368E" w:rsidP="004D6892">
            <w:pPr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 xml:space="preserve"> 2023-076393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DB0D3F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FA6098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TRANSPORT HOLDINGS [PROPRIETARY] LIMITED V. SWIFT RE</w:t>
            </w:r>
            <w:r>
              <w:rPr>
                <w:sz w:val="24"/>
                <w:szCs w:val="24"/>
              </w:rPr>
              <w:t xml:space="preserve">SOURCES [PROPRIETARY] LIMITED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A71F9C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2023-048725</w:t>
            </w:r>
            <w:r w:rsidRPr="00EC278E">
              <w:rPr>
                <w:sz w:val="24"/>
                <w:szCs w:val="24"/>
                <w:lang w:val="en-ZA"/>
              </w:rPr>
              <w:tab/>
            </w:r>
            <w:r w:rsidRPr="00EC278E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DB0D3F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TRANSFLOW (RF)(PTY)LTD V. LENGEGUE PETRUS KULUMAN </w:t>
            </w:r>
          </w:p>
          <w:p w:rsidR="0024368E" w:rsidRPr="001D34FC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67141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>2023-076371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DB0D3F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15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5A614F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THE STAND</w:t>
            </w: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D BANK OF SOUTH AFRICA LIMITED V. HENDRICK RAMOKGOTHU MORUA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67141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>2023-029981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86344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3D56A9" w:rsidRDefault="0024368E" w:rsidP="004D689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TRANSFLOW (RF) (PTY) LIMITE</w:t>
            </w:r>
            <w:r>
              <w:rPr>
                <w:sz w:val="24"/>
                <w:szCs w:val="24"/>
              </w:rPr>
              <w:t>D V. SEGOGOANE RUTH RAPUDUMO</w:t>
            </w:r>
            <w:r w:rsidRPr="0026782B">
              <w:rPr>
                <w:sz w:val="24"/>
                <w:szCs w:val="24"/>
              </w:rPr>
              <w:tab/>
            </w: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3A1FE2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C278E">
              <w:rPr>
                <w:color w:val="000000" w:themeColor="text1"/>
                <w:sz w:val="24"/>
                <w:szCs w:val="24"/>
                <w:lang w:val="en-ZA"/>
              </w:rPr>
              <w:t>2023-074004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04544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TRANSFLOW (RF) (PTY) LIMITED V. OUPA JOHN MOGAPI</w:t>
            </w:r>
          </w:p>
          <w:p w:rsidR="0024368E" w:rsidRPr="003A1FE2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D727A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C278E">
              <w:rPr>
                <w:color w:val="000000" w:themeColor="text1"/>
                <w:sz w:val="24"/>
                <w:szCs w:val="24"/>
                <w:lang w:val="en-ZA"/>
              </w:rPr>
              <w:t>2023-069527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04544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THEMBA TSHABALALA V. PHILISILE NXUMALO</w:t>
            </w:r>
          </w:p>
          <w:p w:rsidR="0024368E" w:rsidRPr="00C720FA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67141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>2023-090001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04544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F53CA3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THE STANDARD BANK OF SOUTH AFRICA LIMITED v. MALESELA SIMO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N BALOYI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3A1FE2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2023-034903 </w:t>
            </w:r>
            <w:r w:rsidRPr="00EC278E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EC278E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0454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10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THE STANDARD BANK OF SOUTH AFRICA LIMITED v. NELSON KAROS HART</w:t>
            </w:r>
            <w:r w:rsidRPr="0026782B">
              <w:rPr>
                <w:sz w:val="24"/>
                <w:szCs w:val="24"/>
              </w:rPr>
              <w:tab/>
            </w:r>
          </w:p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>2023-042422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04544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24368E" w:rsidRPr="00E35262" w:rsidTr="004D6892">
        <w:trPr>
          <w:trHeight w:val="9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THE STANDARD BANK OF SOUTH AFRICA LIMITED v. RAJOOGOPAL PILLAY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>2023-089070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STANDARD BANK OF SOUTH AFRICA LTD v. JEFF MOSES OGUGUA </w:t>
            </w:r>
          </w:p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E35262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>2023-045829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7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STANDARD BANK OF SOUTH AFRICA </w:t>
            </w:r>
            <w:r>
              <w:rPr>
                <w:sz w:val="24"/>
                <w:szCs w:val="24"/>
              </w:rPr>
              <w:t xml:space="preserve">LTD v. THABO REGINALD MAPHUNYE </w:t>
            </w:r>
            <w:r w:rsidRPr="0026782B">
              <w:rPr>
                <w:sz w:val="24"/>
                <w:szCs w:val="24"/>
              </w:rPr>
              <w:tab/>
            </w:r>
            <w:r w:rsidRPr="0026782B">
              <w:rPr>
                <w:sz w:val="24"/>
                <w:szCs w:val="24"/>
              </w:rPr>
              <w:tab/>
            </w:r>
          </w:p>
          <w:p w:rsidR="0024368E" w:rsidRPr="001D34FC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67141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C278E">
              <w:rPr>
                <w:sz w:val="24"/>
                <w:szCs w:val="24"/>
                <w:lang w:val="en-ZA"/>
              </w:rPr>
              <w:t>2022-049501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SUNLYN (PTY) LTD V. CLEARVIEW DESIGN (PTY) LTD</w:t>
            </w:r>
            <w:r w:rsidRPr="0026782B">
              <w:rPr>
                <w:sz w:val="24"/>
                <w:szCs w:val="24"/>
              </w:rPr>
              <w:tab/>
            </w:r>
            <w:r w:rsidRPr="0026782B">
              <w:rPr>
                <w:sz w:val="24"/>
                <w:szCs w:val="24"/>
              </w:rPr>
              <w:tab/>
            </w:r>
          </w:p>
          <w:p w:rsidR="0024368E" w:rsidRPr="001D34FC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67141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2023-021107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</w:rPr>
            </w:pPr>
            <w:r w:rsidRPr="0026782B">
              <w:rPr>
                <w:color w:val="000000" w:themeColor="text1"/>
                <w:sz w:val="24"/>
                <w:szCs w:val="24"/>
              </w:rPr>
              <w:t xml:space="preserve">SUNLYN (PTY) LTD V. </w:t>
            </w:r>
            <w:r>
              <w:rPr>
                <w:color w:val="000000" w:themeColor="text1"/>
                <w:sz w:val="24"/>
                <w:szCs w:val="24"/>
              </w:rPr>
              <w:t xml:space="preserve">SHEPHERD REHABILITATION CENTRE </w:t>
            </w:r>
            <w:r w:rsidRPr="0026782B">
              <w:rPr>
                <w:color w:val="000000" w:themeColor="text1"/>
                <w:sz w:val="24"/>
                <w:szCs w:val="24"/>
              </w:rPr>
              <w:tab/>
            </w:r>
            <w:r w:rsidRPr="0026782B">
              <w:rPr>
                <w:color w:val="000000" w:themeColor="text1"/>
                <w:sz w:val="24"/>
                <w:szCs w:val="24"/>
              </w:rPr>
              <w:tab/>
            </w:r>
          </w:p>
          <w:p w:rsidR="0024368E" w:rsidRPr="005A614F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D727A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2022-044624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THE BODY CORPORATE OF BLANDFORD COURT V. LOYISO BENEDICTA BALA</w:t>
            </w:r>
            <w:r w:rsidRPr="0026782B">
              <w:rPr>
                <w:sz w:val="24"/>
                <w:szCs w:val="24"/>
              </w:rPr>
              <w:tab/>
            </w:r>
            <w:r w:rsidRPr="0026782B">
              <w:rPr>
                <w:sz w:val="24"/>
                <w:szCs w:val="24"/>
              </w:rPr>
              <w:tab/>
            </w:r>
          </w:p>
          <w:p w:rsidR="0024368E" w:rsidRPr="003D56A9" w:rsidRDefault="0024368E" w:rsidP="004D689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2024-002693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THE STANDARD BANK OF SOUTH AFRICA V. MPHO MIRRIAM TLADI</w:t>
            </w: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24368E" w:rsidRPr="00F53CA3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3A1FE2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2023-078701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6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THE STANDARD BANK OF SOUTH AFRICA V. PHINDILE PRAYER MBATHA</w:t>
            </w: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24368E" w:rsidRPr="00F53CA3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D727A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2023-114882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F53CA3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 xml:space="preserve">THE STANDARD BANK OF SOUTH AFRICA LIMITED V. GOOD PRICE FURNITURE AND SWEETS WHOLESALE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FD5973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2024-001610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133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 xml:space="preserve">STARLINGS ON THE 11TH BODY CORPORATE V. SIBONGILE MESHECK MRAMBA # </w:t>
            </w:r>
          </w:p>
          <w:p w:rsidR="0024368E" w:rsidRPr="00F53CA3" w:rsidRDefault="0024368E" w:rsidP="004D6892">
            <w:pPr>
              <w:tabs>
                <w:tab w:val="left" w:pos="133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FD5973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2024-001778</w:t>
            </w:r>
            <w:r w:rsidRPr="0026782B">
              <w:rPr>
                <w:sz w:val="24"/>
                <w:szCs w:val="24"/>
                <w:lang w:val="en-ZA"/>
              </w:rPr>
              <w:tab/>
            </w:r>
            <w:r w:rsidRPr="0026782B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C725F8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STARZMANN CONSULTING CC V. DIRECTOR GENERAL OF HOME AFFAIRS</w:t>
            </w: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2024-003364</w:t>
            </w:r>
          </w:p>
          <w:p w:rsidR="0024368E" w:rsidRPr="00A71F9C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SUNLYN (PTY) LI</w:t>
            </w:r>
            <w:r>
              <w:rPr>
                <w:sz w:val="24"/>
                <w:szCs w:val="24"/>
              </w:rPr>
              <w:t xml:space="preserve">MITED v. VK TRADERS (PTY) LTD </w:t>
            </w:r>
          </w:p>
          <w:p w:rsidR="0024368E" w:rsidRPr="00304DA4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304DA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2022-045058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SHABAN HUSSEEN JAMA v. THE MINISTER OF HOME AFFAIRS</w:t>
            </w:r>
            <w:r w:rsidRPr="0026782B">
              <w:rPr>
                <w:sz w:val="24"/>
                <w:szCs w:val="24"/>
              </w:rPr>
              <w:tab/>
            </w:r>
            <w:r w:rsidRPr="0026782B">
              <w:rPr>
                <w:sz w:val="24"/>
                <w:szCs w:val="24"/>
              </w:rPr>
              <w:tab/>
            </w:r>
          </w:p>
          <w:p w:rsidR="0024368E" w:rsidRPr="00902FC0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B33DB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2023-070513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SHEHNILA KHAN V. CAPRICORN ENERGY &amp; GAS</w:t>
            </w:r>
            <w:r w:rsidRPr="0026782B">
              <w:rPr>
                <w:sz w:val="24"/>
                <w:szCs w:val="24"/>
              </w:rPr>
              <w:tab/>
            </w:r>
          </w:p>
          <w:p w:rsidR="0024368E" w:rsidRPr="00225A46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ab/>
            </w: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D727A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  <w:lang w:val="en-ZA"/>
              </w:rPr>
              <w:t>2023-114358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8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7F1220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SHEIKH AMAN V. MINISTER OF POLICE</w:t>
            </w:r>
            <w:r w:rsidRPr="0026782B">
              <w:rPr>
                <w:sz w:val="24"/>
                <w:szCs w:val="24"/>
              </w:rPr>
              <w:tab/>
            </w:r>
          </w:p>
          <w:p w:rsidR="0024368E" w:rsidRPr="001B126A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2023-109353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B146E7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STANDARD BANK OF SOUTH AFRICA LIMITED V. MBULELWA EUNICE MJANGQEKA (NGALO) </w:t>
            </w:r>
          </w:p>
          <w:p w:rsidR="0024368E" w:rsidRPr="00765326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67141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2023-083154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B146E7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STANDARD BANK OF SOUTH AFRICA LIMITED V. MOTSHALENE APRIL TSELE </w:t>
            </w:r>
          </w:p>
          <w:p w:rsidR="0024368E" w:rsidRPr="006D0A84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2023-100478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B146E7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STANDARD BANK OF SOUTH AFRICA LIMITED v. MARIETJIE LABUSCHAGNE </w:t>
            </w:r>
          </w:p>
          <w:p w:rsidR="0024368E" w:rsidRPr="004446B3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D727A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6782B">
              <w:rPr>
                <w:color w:val="000000" w:themeColor="text1"/>
                <w:sz w:val="24"/>
                <w:szCs w:val="24"/>
              </w:rPr>
              <w:t>2023-088338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STANDARD BANK OF SOUTH AFRICA LIMITED </w:t>
            </w:r>
            <w:r>
              <w:rPr>
                <w:sz w:val="24"/>
                <w:szCs w:val="24"/>
              </w:rPr>
              <w:t xml:space="preserve">v. CORNELUIS JOHANNES GROBLER </w:t>
            </w:r>
          </w:p>
          <w:p w:rsidR="0024368E" w:rsidRPr="00765326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67141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lastRenderedPageBreak/>
              <w:t>2023-097603</w:t>
            </w:r>
            <w:r w:rsidRPr="0026782B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STANDARD BANK OF SOUTH AFRICA LIMITE</w:t>
            </w:r>
            <w:r>
              <w:rPr>
                <w:sz w:val="24"/>
                <w:szCs w:val="24"/>
              </w:rPr>
              <w:t xml:space="preserve">D v. HENDRIK JOHANNES SILLANDS </w:t>
            </w:r>
          </w:p>
          <w:p w:rsidR="0024368E" w:rsidRPr="00765326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671414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 xml:space="preserve">2023-094202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616D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STANDARD BANK OF SOUTH AFRICA LIMITED v. MARCUS DEMETRIUS SMIT </w:t>
            </w:r>
          </w:p>
          <w:p w:rsidR="0024368E" w:rsidRPr="00765326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8D7833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2023-107613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26782B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>STANDARD BANK OF SOUTH AFRICA LIMITED v. SHAOLIN PILLAY</w:t>
            </w:r>
            <w:r w:rsidRPr="0026782B">
              <w:rPr>
                <w:sz w:val="24"/>
                <w:szCs w:val="24"/>
              </w:rPr>
              <w:tab/>
            </w:r>
            <w:r w:rsidRPr="0026782B">
              <w:rPr>
                <w:sz w:val="24"/>
                <w:szCs w:val="24"/>
              </w:rPr>
              <w:tab/>
            </w:r>
          </w:p>
          <w:p w:rsidR="0024368E" w:rsidRPr="00D60603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8D7833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2023-083147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D60603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26782B">
              <w:rPr>
                <w:sz w:val="24"/>
                <w:szCs w:val="24"/>
              </w:rPr>
              <w:t xml:space="preserve">STANDARD BANK OF SOUTH AFRICA LIMITED v. TENJISWA FELICIA BUKULA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6782B">
              <w:rPr>
                <w:sz w:val="24"/>
                <w:szCs w:val="24"/>
                <w:lang w:val="en-ZA"/>
              </w:rPr>
              <w:t>2023-043692</w:t>
            </w:r>
          </w:p>
          <w:p w:rsidR="0024368E" w:rsidRPr="00C725F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983E0A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>FIRSTRAND MORTGAGE COMPANY (RF) PROPRIETARY LIMITED V. LIZZIE LILIAN NDLOVU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C725F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F1C04">
              <w:rPr>
                <w:sz w:val="24"/>
                <w:szCs w:val="24"/>
                <w:lang w:val="en-ZA"/>
              </w:rPr>
              <w:t>2023-082167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BC6803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 xml:space="preserve">JULIAN PETER EMPEDOCLES V. OMANER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F1C04">
              <w:rPr>
                <w:color w:val="000000" w:themeColor="text1"/>
                <w:sz w:val="24"/>
                <w:szCs w:val="24"/>
                <w:lang w:val="en-ZA"/>
              </w:rPr>
              <w:t>2024-003013</w:t>
            </w:r>
          </w:p>
          <w:p w:rsidR="0024368E" w:rsidRPr="004D727A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>JARDTAL PROPERTIES (PTY) LTD V. NOMAWELE LETTY SENENE</w:t>
            </w:r>
          </w:p>
          <w:p w:rsidR="0024368E" w:rsidRPr="00BC6803" w:rsidRDefault="0024368E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ab/>
            </w:r>
            <w:r w:rsidRPr="008F1C0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D727A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F1C04">
              <w:rPr>
                <w:color w:val="000000" w:themeColor="text1"/>
                <w:sz w:val="24"/>
                <w:szCs w:val="24"/>
                <w:lang w:val="en-ZA"/>
              </w:rPr>
              <w:t>2023-124997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>JAN VAN DEN BO</w:t>
            </w:r>
            <w:r>
              <w:rPr>
                <w:sz w:val="24"/>
                <w:szCs w:val="24"/>
              </w:rPr>
              <w:t xml:space="preserve">S N.O V. THUBANE BRIAN BANGANI </w:t>
            </w:r>
          </w:p>
          <w:p w:rsidR="0024368E" w:rsidRPr="00BC6803" w:rsidRDefault="0024368E" w:rsidP="004D6892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4D727A" w:rsidRDefault="0024368E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F1C04">
              <w:rPr>
                <w:color w:val="000000" w:themeColor="text1"/>
                <w:sz w:val="24"/>
                <w:szCs w:val="24"/>
                <w:lang w:val="en-ZA"/>
              </w:rPr>
              <w:t>2023-001605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>ISMAIL HASSAN MOHAMED V. MINISTER OF HOME AFFAIRS</w:t>
            </w:r>
          </w:p>
          <w:p w:rsidR="0024368E" w:rsidRPr="00983E0A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C725F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F1C04">
              <w:rPr>
                <w:sz w:val="24"/>
                <w:szCs w:val="24"/>
                <w:lang w:val="en-ZA"/>
              </w:rPr>
              <w:t>2023-078648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8F1C04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>GERT JACOBUS FOURIE</w:t>
            </w:r>
            <w:r w:rsidRPr="008F1C04">
              <w:rPr>
                <w:sz w:val="24"/>
                <w:szCs w:val="24"/>
              </w:rPr>
              <w:tab/>
            </w:r>
            <w:r w:rsidRPr="008F1C04">
              <w:rPr>
                <w:sz w:val="24"/>
                <w:szCs w:val="24"/>
              </w:rPr>
              <w:tab/>
            </w:r>
          </w:p>
          <w:p w:rsidR="0024368E" w:rsidRPr="008F1C04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C725F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F1C04">
              <w:rPr>
                <w:sz w:val="24"/>
                <w:szCs w:val="24"/>
              </w:rPr>
              <w:t>2024-003008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8F1C04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 xml:space="preserve">HAMILTONS ESTATE AGENCY CC V. DUNCAN PHILIP STEEL WILSHERE </w:t>
            </w:r>
          </w:p>
          <w:p w:rsidR="0024368E" w:rsidRPr="008F1C04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C725F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F1C04">
              <w:rPr>
                <w:sz w:val="24"/>
                <w:szCs w:val="24"/>
                <w:lang w:val="en-ZA"/>
              </w:rPr>
              <w:t>2024-003193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8F1C04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>HUSSEIN ABDALLA MOHAMED V. THE MINISTER OF HOME AFFAIRS</w:t>
            </w:r>
            <w:r w:rsidRPr="008F1C04">
              <w:rPr>
                <w:sz w:val="24"/>
                <w:szCs w:val="24"/>
              </w:rPr>
              <w:tab/>
            </w:r>
            <w:r w:rsidRPr="008F1C04">
              <w:rPr>
                <w:sz w:val="24"/>
                <w:szCs w:val="24"/>
              </w:rPr>
              <w:tab/>
            </w:r>
          </w:p>
          <w:p w:rsidR="0024368E" w:rsidRPr="008F1C04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C725F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F1C04">
              <w:rPr>
                <w:sz w:val="24"/>
                <w:szCs w:val="24"/>
                <w:lang w:val="en-ZA"/>
              </w:rPr>
              <w:t>2023-043795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8F1C04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>IMAS FINANCE (CO-OPERATIVE) LIMITE</w:t>
            </w:r>
            <w:r>
              <w:rPr>
                <w:sz w:val="24"/>
                <w:szCs w:val="24"/>
              </w:rPr>
              <w:t xml:space="preserve">D V. JACOBS; JOHANNA, MAGRIETA </w:t>
            </w:r>
            <w:r w:rsidRPr="008F1C04">
              <w:rPr>
                <w:sz w:val="24"/>
                <w:szCs w:val="24"/>
              </w:rPr>
              <w:tab/>
            </w:r>
            <w:r w:rsidRPr="008F1C04">
              <w:rPr>
                <w:sz w:val="24"/>
                <w:szCs w:val="24"/>
              </w:rPr>
              <w:tab/>
            </w:r>
          </w:p>
          <w:p w:rsidR="0024368E" w:rsidRPr="008F1C04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C725F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F1C04">
              <w:rPr>
                <w:sz w:val="24"/>
                <w:szCs w:val="24"/>
                <w:lang w:val="en-ZA"/>
              </w:rPr>
              <w:t>2022-033557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24368E" w:rsidRPr="00E35262" w:rsidTr="004D6892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8F1C04">
              <w:rPr>
                <w:sz w:val="24"/>
                <w:szCs w:val="24"/>
              </w:rPr>
              <w:t>IMAS FINANCE (CO-OPERATIVE) LI</w:t>
            </w:r>
            <w:r>
              <w:rPr>
                <w:sz w:val="24"/>
                <w:szCs w:val="24"/>
              </w:rPr>
              <w:t xml:space="preserve">MITED V. MACHAI; MANTSI, SETH </w:t>
            </w:r>
          </w:p>
          <w:p w:rsidR="0024368E" w:rsidRPr="008F1C04" w:rsidRDefault="0024368E" w:rsidP="004D6892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Pr="00C725F8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F1C04">
              <w:rPr>
                <w:sz w:val="24"/>
                <w:szCs w:val="24"/>
                <w:lang w:val="en-ZA"/>
              </w:rPr>
              <w:t>2022-037501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E" w:rsidRDefault="0024368E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</w:tbl>
    <w:p w:rsidR="0024368E" w:rsidRDefault="0024368E" w:rsidP="0024368E"/>
    <w:p w:rsidR="0024368E" w:rsidRDefault="0024368E" w:rsidP="0024368E"/>
    <w:p w:rsidR="0024368E" w:rsidRDefault="0024368E" w:rsidP="0024368E"/>
    <w:p w:rsidR="0024368E" w:rsidRDefault="0024368E" w:rsidP="0024368E"/>
    <w:p w:rsidR="0024368E" w:rsidRDefault="0024368E" w:rsidP="0024368E"/>
    <w:p w:rsidR="0024368E" w:rsidRDefault="0024368E" w:rsidP="0024368E"/>
    <w:p w:rsidR="0024368E" w:rsidRDefault="0024368E" w:rsidP="0024368E"/>
    <w:p w:rsidR="00AF6371" w:rsidRDefault="00D5137D"/>
    <w:sectPr w:rsidR="00AF6371" w:rsidSect="002436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8E"/>
    <w:rsid w:val="0024368E"/>
    <w:rsid w:val="00A438DB"/>
    <w:rsid w:val="00AE4C04"/>
    <w:rsid w:val="00CD35B9"/>
    <w:rsid w:val="00D5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ADD7E-33F2-4BFA-B99A-29405567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2024-03-22T08:19:00Z</dcterms:created>
  <dcterms:modified xsi:type="dcterms:W3CDTF">2024-03-22T08:19:00Z</dcterms:modified>
</cp:coreProperties>
</file>