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9D" w:rsidRPr="000A76D4" w:rsidRDefault="007D709D" w:rsidP="007D709D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8D7CC0C" wp14:editId="29BBB78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9D" w:rsidRPr="00DA7926" w:rsidRDefault="007D709D" w:rsidP="007D709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D709D" w:rsidRPr="00DA7926" w:rsidRDefault="007D709D" w:rsidP="007D709D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D709D" w:rsidRPr="00DA7926" w:rsidRDefault="007D709D" w:rsidP="007D709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D709D" w:rsidRPr="00DA7926" w:rsidRDefault="007D709D" w:rsidP="007D709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30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7D709D" w:rsidRPr="00DA7926" w:rsidRDefault="007D709D" w:rsidP="007D709D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 xml:space="preserve">MOLELEKI AJ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RMunonela</w:t>
      </w:r>
      <w:hyperlink r:id="rId5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625"/>
        <w:gridCol w:w="10260"/>
        <w:gridCol w:w="2520"/>
        <w:gridCol w:w="720"/>
      </w:tblGrid>
      <w:tr w:rsidR="007D709D" w:rsidRPr="00FE7DA1" w:rsidTr="008C4A19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FE7DA1" w:rsidRDefault="007D709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62082">
              <w:rPr>
                <w:rFonts w:cstheme="minorHAnsi"/>
                <w:sz w:val="24"/>
                <w:szCs w:val="24"/>
              </w:rPr>
              <w:t xml:space="preserve">ABSA BANK LIMITED v. BRIAN MUSHAMBI NDLOVU </w:t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C54F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E4516">
              <w:rPr>
                <w:rFonts w:cstheme="minorHAnsi"/>
                <w:sz w:val="24"/>
                <w:szCs w:val="24"/>
              </w:rPr>
              <w:t>2023-020018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C54F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D709D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FE7DA1" w:rsidRDefault="007D709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SEMAMANYANE DOROTHY MOTUBATSE-HOUNKPATIN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2023-133235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1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</w:t>
            </w:r>
            <w:bookmarkStart w:id="0" w:name="_GoBack"/>
            <w:bookmarkEnd w:id="0"/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EE COMPANY (RF) PROPRIETARY LIMITED v. MUSA NKOSI 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2023-109073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PROPRIET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ARY LIMITED v. KENNEDY MUPINI </w:t>
            </w:r>
          </w:p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7D709D" w:rsidRPr="00D2540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2023-120300</w:t>
            </w:r>
          </w:p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C0DFB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BANK LIMITED v. KAREL VENTER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BF1A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C37F9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2023-034872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C37F9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B21E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JABULANI GOODHOPE MNISI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2024-019797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42E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J WALDECK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2023-092733</w:t>
            </w:r>
          </w:p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5A089F" w:rsidRDefault="007D709D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BUSIZWE PRINCE BUTHELEZI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 xml:space="preserve"> 2023-120411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4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(PTY)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TD V. OATRICK MKHABELA SIBEKO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 xml:space="preserve">2023-120852 </w:t>
            </w:r>
          </w:p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HOME LOANS GUARANTEE COMPANY (RF) (PTY)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TD V. BENGATI BENEDICTO KAPOWO 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2023-022088</w:t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62082">
              <w:rPr>
                <w:rFonts w:cstheme="minorHAnsi"/>
                <w:sz w:val="24"/>
                <w:szCs w:val="24"/>
              </w:rPr>
              <w:t>ABSA BANK LIMITED V. K</w:t>
            </w:r>
            <w:r>
              <w:rPr>
                <w:rFonts w:cstheme="minorHAnsi"/>
                <w:sz w:val="24"/>
                <w:szCs w:val="24"/>
              </w:rPr>
              <w:t xml:space="preserve">HATI EMMAH POKOTSA (NOW CINDI) </w:t>
            </w:r>
            <w:r w:rsidRPr="00262082">
              <w:rPr>
                <w:rFonts w:cstheme="minorHAnsi"/>
                <w:sz w:val="24"/>
                <w:szCs w:val="24"/>
              </w:rPr>
              <w:tab/>
            </w:r>
            <w:r w:rsidRPr="00262082">
              <w:rPr>
                <w:rFonts w:cstheme="minorHAnsi"/>
                <w:sz w:val="24"/>
                <w:szCs w:val="24"/>
              </w:rPr>
              <w:tab/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751D9">
              <w:rPr>
                <w:rFonts w:cstheme="minorHAnsi"/>
                <w:sz w:val="24"/>
                <w:szCs w:val="24"/>
              </w:rPr>
              <w:t>2022-004155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6467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D709D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ANK LIMITED V. KYLE KEULEMANS </w:t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2022-013722</w:t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BANK LIMITED V. 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OCKFAST CONSTRUCTION (PTY) LTD 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515385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2022-005229</w:t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4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BANK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ROLF MICHAEL BOCKERMANN </w:t>
            </w:r>
          </w:p>
          <w:p w:rsidR="007D709D" w:rsidRPr="00515385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2022-032851</w:t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51D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3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BANK LIMITED v. THABISO SELEPE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515385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2023-105232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262082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ABSA BANK LIM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ITED V. THULIBI INVESTMENTS CC 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2022-020287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ABSA BANK LIMITED V. TIAAN RENS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2023-079890</w:t>
            </w:r>
          </w:p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913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B.M.I.K INVESTMENTS PTY 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2023-081665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NEDGROUP MOGALE ESD (PTY)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NTAPO PILANE DAVID KWAKWA </w:t>
            </w:r>
          </w:p>
          <w:p w:rsidR="007D709D" w:rsidRPr="00515385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2024-032635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C51C7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LTD V. SIMPIWE CHRISTOPHER NGXAMBUZA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 xml:space="preserve"> 2024-029701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F2A31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LTD V. MODUPI DICKS MAILE</w:t>
            </w:r>
          </w:p>
          <w:p w:rsidR="007D709D" w:rsidRPr="00C51C7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E46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2024-020531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3E46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 xml:space="preserve">NEDBANK LTD V. EPHRAIM THATO MANALA </w:t>
            </w:r>
          </w:p>
          <w:p w:rsidR="007D709D" w:rsidRPr="00285CA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>2023-069710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VICTORIA RAMBUZA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51D9">
              <w:rPr>
                <w:rFonts w:cstheme="minorHAnsi"/>
                <w:sz w:val="24"/>
                <w:szCs w:val="24"/>
                <w:lang w:val="en-ZA"/>
              </w:rPr>
              <w:t xml:space="preserve"> 2023-029872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 xml:space="preserve">NEDBANK LTD v. DALE LANZO ANAPPA </w:t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2024-029762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FELICITY MARE FOORD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2023-119419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GEORGE MAKAYA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2023-132946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K LIMITED v. GERALD PETER CAHI 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2023-003346</w:t>
            </w:r>
            <w:r w:rsidRPr="003A6E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253D7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HAPPYNES THANDEKA MABASO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2023-095055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JACOBETH GLORIA MOSANA (SITOLE)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2023-133724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</w:t>
            </w:r>
            <w:r>
              <w:rPr>
                <w:rFonts w:cstheme="minorHAnsi"/>
                <w:sz w:val="24"/>
                <w:szCs w:val="24"/>
                <w:lang w:val="en-ZA"/>
              </w:rPr>
              <w:t>K LIMITED v. LINDA ZANELE SISO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2023-102470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B96A8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LIMITED v. RICARDO GERARD ALEXANDER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622DEE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2023-126237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622DEE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NEDBANK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THOMAS JEROM DHLAMINI 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542A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2022-060046</w:t>
            </w:r>
            <w:r w:rsidRPr="003A6E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542A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 xml:space="preserve">NEDBANK LIMITED v. UNATHI JEANETT KENQU </w:t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2024-032764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INVESTEC BANK LIMITED v. PHAFANE KGO</w:t>
            </w:r>
            <w:r>
              <w:rPr>
                <w:rFonts w:cstheme="minorHAnsi"/>
                <w:sz w:val="24"/>
                <w:szCs w:val="24"/>
                <w:lang w:val="en-ZA"/>
              </w:rPr>
              <w:t>PA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C4642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2023-127449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32, DOOR 704 IN PRESIDENT TOWERS BODY CORPORATE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2024-014937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 xml:space="preserve">PRISMAFLEX RSA (PTY) LTD V. QEJA CAPITAL (PTY) LTD </w:t>
            </w:r>
          </w:p>
          <w:p w:rsidR="007D709D" w:rsidRPr="00842E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2024-026594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LEFA NDZHAKA PROPERTIES V. SHAUN CLYDE GOLIATH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D2540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2024-013842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LENASIA LAND (PTY) LTD V. CITY OF JOHANNESBURG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2024-031377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LSBW PROPRIETARY LIMITED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2024-029599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NOAH AND DAD (PTY) LTD V. KHOI KREATIVE GROUP (PTY) 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2024-006234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MJAJU JOSEPH MATHE V. CHARTERED GOVERNANCE INSTITUTE OF SOUTHERN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AFRICA </w:t>
            </w:r>
          </w:p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2024-018367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NOVO AND COMU JOINT VENTURE V. MEMBER OF THE EXECUTIVE COUNCIL FOR INFRASTRUCTURE DEVELOPMENT, GAUTENG PROVINCIAL GOVERNMENT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3E1A">
              <w:rPr>
                <w:rFonts w:cstheme="minorHAnsi"/>
                <w:sz w:val="24"/>
                <w:szCs w:val="24"/>
                <w:lang w:val="en-ZA"/>
              </w:rPr>
              <w:t>2023-063106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MAN FINANCIAL SERVICES (SA) (RF) (PTY) LTD v. Acute Innovati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on Trading (Pty) Ltd 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2023-002623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MBB PROPERTIES (PTY) LTD v. FUTURE TECH MEDIA (PTY) 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2024-031100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MELVILLE MEWS BODY CORPORATE v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. NKOSINATHI LISA MANGCU 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2022-046313</w:t>
            </w:r>
            <w:r w:rsidRPr="007D2C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403C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MELVILLE MEWS BOD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Y CORPORATE v. PHUMEZA MANGCU </w:t>
            </w:r>
          </w:p>
          <w:p w:rsidR="007D709D" w:rsidRPr="005A089F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756F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2022-046327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1756F0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OBED BASHI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MANE MOALUSI v. JUSTIN KONDOWE </w:t>
            </w:r>
          </w:p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2023-119996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OLD MUTUAL INSURE LTD V. GRACE TOWING &amp; RECOVERY (PTY) 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384803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2023-096904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D709D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774CE6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OUPA MOSES BALOYI V. MULTICHOICE SOUTH AFRICA (PTY)LTD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D709D" w:rsidRPr="00823CAA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2023-133395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D" w:rsidRPr="00AD1F79" w:rsidRDefault="007D709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D709D" w:rsidRDefault="007D709D" w:rsidP="007D709D"/>
    <w:p w:rsidR="007D709D" w:rsidRDefault="007D709D" w:rsidP="007D709D"/>
    <w:p w:rsidR="007D709D" w:rsidRDefault="007D709D" w:rsidP="007D709D"/>
    <w:p w:rsidR="007D709D" w:rsidRDefault="007D709D" w:rsidP="007D709D"/>
    <w:p w:rsidR="007D709D" w:rsidRDefault="007D709D" w:rsidP="007D709D"/>
    <w:p w:rsidR="00AF6371" w:rsidRDefault="00C26C7D"/>
    <w:sectPr w:rsidR="00AF6371" w:rsidSect="007D70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D"/>
    <w:rsid w:val="007D709D"/>
    <w:rsid w:val="00A438DB"/>
    <w:rsid w:val="00C26C7D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1807-C34C-4345-B88D-3CD527B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2024-05-21T08:26:00Z</dcterms:created>
  <dcterms:modified xsi:type="dcterms:W3CDTF">2024-05-21T08:26:00Z</dcterms:modified>
</cp:coreProperties>
</file>