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F8F62" w14:textId="17CA64FE" w:rsidR="000E546D" w:rsidRDefault="000E546D" w:rsidP="001626D2">
      <w:pPr>
        <w:jc w:val="both"/>
        <w:rPr>
          <w:rFonts w:eastAsia="Arial"/>
        </w:rPr>
      </w:pPr>
    </w:p>
    <w:p w14:paraId="2B9C7A58" w14:textId="77777777" w:rsidR="00241C18" w:rsidRPr="000E6A77" w:rsidRDefault="00241C18" w:rsidP="00241C18">
      <w:pPr>
        <w:jc w:val="both"/>
        <w:rPr>
          <w:rFonts w:eastAsia="Arial"/>
          <w:b/>
          <w:sz w:val="24"/>
          <w:szCs w:val="24"/>
        </w:rPr>
      </w:pPr>
      <w:r>
        <w:rPr>
          <w:rFonts w:eastAsia="Arial"/>
        </w:rPr>
        <w:tab/>
      </w:r>
      <w:r>
        <w:rPr>
          <w:rFonts w:eastAsia="Arial"/>
        </w:rPr>
        <w:tab/>
      </w:r>
      <w:r>
        <w:rPr>
          <w:rFonts w:eastAsia="Arial"/>
        </w:rPr>
        <w:tab/>
      </w:r>
      <w:r>
        <w:rPr>
          <w:rFonts w:eastAsia="Arial"/>
          <w:b/>
          <w:sz w:val="24"/>
          <w:szCs w:val="24"/>
        </w:rPr>
        <w:t xml:space="preserve">           </w:t>
      </w:r>
      <w:r w:rsidRPr="000E6A77">
        <w:rPr>
          <w:rFonts w:eastAsia="Arial"/>
          <w:b/>
          <w:sz w:val="24"/>
          <w:szCs w:val="24"/>
        </w:rPr>
        <w:t>IN THE HIGH COURT OF SOUTH AFRICA</w:t>
      </w:r>
    </w:p>
    <w:p w14:paraId="2D0E5058" w14:textId="77777777" w:rsidR="00241C18" w:rsidRDefault="00241C18"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jc w:val="center"/>
        <w:rPr>
          <w:rFonts w:ascii="Arial" w:eastAsia="Arial" w:hAnsi="Arial" w:cs="Arial"/>
          <w:b/>
          <w:sz w:val="24"/>
        </w:rPr>
      </w:pPr>
      <w:r w:rsidRPr="00866E2B">
        <w:rPr>
          <w:rFonts w:ascii="Arial" w:eastAsia="Arial" w:hAnsi="Arial" w:cs="Arial"/>
          <w:b/>
          <w:sz w:val="24"/>
        </w:rPr>
        <w:t>GAUTENG LOCAL DIVISION, JOHANNESBURG</w:t>
      </w:r>
    </w:p>
    <w:p w14:paraId="192D19A9" w14:textId="77777777" w:rsidR="00241C18" w:rsidRPr="00866E2B" w:rsidRDefault="00241C18"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jc w:val="center"/>
        <w:rPr>
          <w:rFonts w:ascii="Arial" w:eastAsia="Arial" w:hAnsi="Arial" w:cs="Arial"/>
          <w:b/>
          <w:sz w:val="24"/>
        </w:rPr>
      </w:pPr>
    </w:p>
    <w:p w14:paraId="723E2C21" w14:textId="7D70534C" w:rsidR="000D7E54" w:rsidRDefault="00241C18"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r w:rsidRPr="00866E2B">
        <w:rPr>
          <w:rFonts w:ascii="Arial" w:eastAsia="Arial" w:hAnsi="Arial" w:cs="Arial"/>
          <w:b/>
          <w:sz w:val="24"/>
        </w:rPr>
        <w:tab/>
        <w:t xml:space="preserve">             </w:t>
      </w:r>
      <w:r w:rsidR="004C5553">
        <w:rPr>
          <w:rFonts w:ascii="Arial" w:eastAsia="Arial" w:hAnsi="Arial" w:cs="Arial"/>
          <w:b/>
          <w:sz w:val="24"/>
        </w:rPr>
        <w:t xml:space="preserve"> </w:t>
      </w:r>
      <w:r w:rsidR="00053CEF">
        <w:rPr>
          <w:rFonts w:ascii="Arial" w:eastAsia="Arial" w:hAnsi="Arial" w:cs="Arial"/>
          <w:b/>
          <w:sz w:val="24"/>
        </w:rPr>
        <w:t>0</w:t>
      </w:r>
      <w:r w:rsidR="00F26A50">
        <w:rPr>
          <w:rFonts w:ascii="Arial" w:eastAsia="Arial" w:hAnsi="Arial" w:cs="Arial"/>
          <w:b/>
          <w:sz w:val="24"/>
        </w:rPr>
        <w:t>4</w:t>
      </w:r>
      <w:r w:rsidR="00053CEF">
        <w:rPr>
          <w:rFonts w:ascii="Arial" w:eastAsia="Arial" w:hAnsi="Arial" w:cs="Arial"/>
          <w:b/>
          <w:sz w:val="24"/>
        </w:rPr>
        <w:t xml:space="preserve"> JUNE </w:t>
      </w:r>
      <w:r w:rsidR="00CF5CC8">
        <w:rPr>
          <w:rFonts w:ascii="Arial" w:eastAsia="Arial" w:hAnsi="Arial" w:cs="Arial"/>
          <w:b/>
          <w:sz w:val="24"/>
        </w:rPr>
        <w:t xml:space="preserve"> </w:t>
      </w:r>
      <w:r w:rsidR="00EC3E8F">
        <w:rPr>
          <w:rFonts w:ascii="Arial" w:eastAsia="Arial" w:hAnsi="Arial" w:cs="Arial"/>
          <w:b/>
          <w:sz w:val="24"/>
        </w:rPr>
        <w:t xml:space="preserve"> </w:t>
      </w:r>
      <w:r w:rsidR="005949F9">
        <w:rPr>
          <w:rFonts w:ascii="Arial" w:eastAsia="Arial" w:hAnsi="Arial" w:cs="Arial"/>
          <w:b/>
          <w:sz w:val="24"/>
        </w:rPr>
        <w:t xml:space="preserve"> </w:t>
      </w:r>
      <w:r>
        <w:rPr>
          <w:rFonts w:ascii="Arial" w:eastAsia="Arial" w:hAnsi="Arial" w:cs="Arial"/>
          <w:b/>
          <w:sz w:val="24"/>
        </w:rPr>
        <w:t>202</w:t>
      </w:r>
      <w:r w:rsidR="00B95844">
        <w:rPr>
          <w:rFonts w:ascii="Arial" w:eastAsia="Arial" w:hAnsi="Arial" w:cs="Arial"/>
          <w:b/>
          <w:sz w:val="24"/>
        </w:rPr>
        <w:t>4</w:t>
      </w:r>
      <w:r w:rsidR="00813368">
        <w:rPr>
          <w:rFonts w:ascii="Arial" w:eastAsia="Arial" w:hAnsi="Arial" w:cs="Arial"/>
          <w:b/>
          <w:sz w:val="24"/>
        </w:rPr>
        <w:t xml:space="preserve"> BEFORE </w:t>
      </w:r>
      <w:r w:rsidR="005949F9">
        <w:rPr>
          <w:rFonts w:ascii="Arial" w:eastAsia="Arial" w:hAnsi="Arial" w:cs="Arial"/>
          <w:b/>
          <w:sz w:val="24"/>
        </w:rPr>
        <w:t>JUDGE</w:t>
      </w:r>
      <w:r w:rsidR="005A509B">
        <w:rPr>
          <w:rFonts w:ascii="Arial" w:eastAsia="Arial" w:hAnsi="Arial" w:cs="Arial"/>
          <w:b/>
          <w:sz w:val="24"/>
        </w:rPr>
        <w:t xml:space="preserve">: </w:t>
      </w:r>
      <w:r w:rsidR="00A42094">
        <w:rPr>
          <w:rFonts w:ascii="Arial" w:eastAsia="Arial" w:hAnsi="Arial" w:cs="Arial"/>
          <w:b/>
          <w:sz w:val="24"/>
        </w:rPr>
        <w:t xml:space="preserve">POTTINGER AJ </w:t>
      </w:r>
    </w:p>
    <w:p w14:paraId="74ED8EE0" w14:textId="588F30CB" w:rsidR="008B5ECE" w:rsidRDefault="008B5ECE"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p>
    <w:p w14:paraId="230270F4" w14:textId="43AB8734" w:rsidR="000056D0" w:rsidRDefault="00A42094" w:rsidP="000056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360" w:lineRule="auto"/>
        <w:ind w:right="4"/>
        <w:jc w:val="center"/>
        <w:rPr>
          <w:rFonts w:ascii="Arial" w:eastAsia="Arial" w:hAnsi="Arial" w:cs="Arial"/>
          <w:b/>
          <w:sz w:val="24"/>
        </w:rPr>
      </w:pPr>
      <w:r>
        <w:rPr>
          <w:rFonts w:ascii="Arial" w:eastAsia="Arial" w:hAnsi="Arial" w:cs="Arial"/>
          <w:b/>
          <w:sz w:val="24"/>
        </w:rPr>
        <w:t>SECRETARY:</w:t>
      </w:r>
      <w:r w:rsidR="00C4105F" w:rsidRPr="00C4105F">
        <w:t xml:space="preserve"> </w:t>
      </w:r>
      <w:r w:rsidR="00C4105F" w:rsidRPr="00C4105F">
        <w:rPr>
          <w:rFonts w:ascii="Arial" w:eastAsia="Arial" w:hAnsi="Arial" w:cs="Arial"/>
          <w:b/>
          <w:sz w:val="24"/>
        </w:rPr>
        <w:t>NOKUTHULA MNCWANGO</w:t>
      </w:r>
    </w:p>
    <w:p w14:paraId="2E7578C7" w14:textId="266EB161" w:rsidR="008B5ECE" w:rsidRPr="008B5ECE" w:rsidRDefault="008B5ECE" w:rsidP="000056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360" w:lineRule="auto"/>
        <w:ind w:right="4"/>
        <w:jc w:val="center"/>
        <w:rPr>
          <w:rFonts w:ascii="Arial" w:eastAsia="Arial" w:hAnsi="Arial" w:cs="Arial"/>
          <w:b/>
          <w:sz w:val="24"/>
        </w:rPr>
      </w:pPr>
      <w:r w:rsidRPr="008B5ECE">
        <w:rPr>
          <w:rFonts w:ascii="Arial" w:eastAsia="Arial" w:hAnsi="Arial" w:cs="Arial"/>
          <w:b/>
          <w:sz w:val="24"/>
        </w:rPr>
        <w:t>E-mail: (</w:t>
      </w:r>
      <w:hyperlink r:id="rId5" w:history="1">
        <w:r w:rsidR="00C4105F" w:rsidRPr="00E9171D">
          <w:rPr>
            <w:rStyle w:val="Hyperlink"/>
            <w:rFonts w:ascii="Arial" w:eastAsia="Arial" w:hAnsi="Arial" w:cs="Arial"/>
            <w:b/>
            <w:sz w:val="24"/>
          </w:rPr>
          <w:t>Nmncwango@judiciary.org.za</w:t>
        </w:r>
      </w:hyperlink>
      <w:r w:rsidR="00C4105F">
        <w:rPr>
          <w:rFonts w:ascii="Arial" w:eastAsia="Arial" w:hAnsi="Arial" w:cs="Arial"/>
          <w:b/>
          <w:sz w:val="24"/>
        </w:rPr>
        <w:t xml:space="preserve"> </w:t>
      </w:r>
      <w:r w:rsidRPr="008B5ECE">
        <w:rPr>
          <w:rFonts w:ascii="Arial" w:eastAsia="Arial" w:hAnsi="Arial" w:cs="Arial"/>
          <w:b/>
          <w:sz w:val="24"/>
        </w:rPr>
        <w:t>)</w:t>
      </w:r>
    </w:p>
    <w:p w14:paraId="6BA73359" w14:textId="2FB3FCE2" w:rsidR="008B5ECE" w:rsidRPr="008B5ECE" w:rsidRDefault="000C206E" w:rsidP="000056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360" w:lineRule="auto"/>
        <w:ind w:right="4"/>
        <w:jc w:val="center"/>
        <w:rPr>
          <w:rFonts w:ascii="Arial" w:eastAsia="Arial" w:hAnsi="Arial" w:cs="Arial"/>
          <w:b/>
          <w:sz w:val="24"/>
        </w:rPr>
      </w:pPr>
      <w:r>
        <w:rPr>
          <w:rFonts w:ascii="Arial" w:eastAsia="Arial" w:hAnsi="Arial" w:cs="Arial"/>
          <w:b/>
          <w:sz w:val="24"/>
        </w:rPr>
        <w:t>Contact Details:</w:t>
      </w:r>
      <w:r w:rsidR="00C4105F" w:rsidRPr="00C4105F">
        <w:t xml:space="preserve"> </w:t>
      </w:r>
      <w:r w:rsidR="00EB03F7">
        <w:rPr>
          <w:rFonts w:ascii="Arial" w:eastAsia="Arial" w:hAnsi="Arial" w:cs="Arial"/>
          <w:b/>
          <w:sz w:val="24"/>
        </w:rPr>
        <w:t>(010) 494 8446</w:t>
      </w:r>
    </w:p>
    <w:p w14:paraId="58F5DA6B" w14:textId="7350A6C9" w:rsidR="000056D0" w:rsidRPr="000056D0" w:rsidRDefault="000056D0" w:rsidP="000056D0">
      <w:pPr>
        <w:pBdr>
          <w:bottom w:val="single" w:sz="4" w:space="1" w:color="auto"/>
        </w:pBdr>
        <w:spacing w:line="360" w:lineRule="auto"/>
        <w:jc w:val="center"/>
        <w:rPr>
          <w:b/>
          <w:sz w:val="24"/>
          <w:szCs w:val="24"/>
          <w:lang w:val="en-US"/>
        </w:rPr>
      </w:pPr>
      <w:r w:rsidRPr="000056D0">
        <w:rPr>
          <w:b/>
          <w:sz w:val="24"/>
          <w:szCs w:val="24"/>
          <w:lang w:val="en-US"/>
        </w:rPr>
        <w:t>CIVIL TRIAL DEFAULT JUDGMENT FOR 3 JUNE 2024 – 7 JUNE 2024</w:t>
      </w:r>
    </w:p>
    <w:p w14:paraId="6AC922A5" w14:textId="77777777" w:rsidR="000056D0" w:rsidRPr="000056D0" w:rsidRDefault="000056D0" w:rsidP="000056D0">
      <w:pPr>
        <w:spacing w:line="360" w:lineRule="auto"/>
        <w:jc w:val="both"/>
        <w:rPr>
          <w:b/>
          <w:sz w:val="24"/>
          <w:szCs w:val="24"/>
          <w:lang w:val="en-US"/>
        </w:rPr>
      </w:pPr>
      <w:r w:rsidRPr="000056D0">
        <w:rPr>
          <w:b/>
          <w:sz w:val="24"/>
          <w:szCs w:val="24"/>
          <w:lang w:val="en-US"/>
        </w:rPr>
        <w:t>Default Judgment Court Directive:</w:t>
      </w:r>
    </w:p>
    <w:p w14:paraId="414303BC" w14:textId="77777777" w:rsidR="000056D0" w:rsidRPr="00D35037" w:rsidRDefault="000056D0" w:rsidP="000056D0">
      <w:pPr>
        <w:pStyle w:val="ListParagraph"/>
        <w:numPr>
          <w:ilvl w:val="0"/>
          <w:numId w:val="7"/>
        </w:numPr>
        <w:spacing w:after="160" w:line="480" w:lineRule="auto"/>
        <w:jc w:val="both"/>
        <w:rPr>
          <w:sz w:val="24"/>
          <w:szCs w:val="24"/>
          <w:lang w:val="en-US"/>
        </w:rPr>
      </w:pPr>
      <w:r w:rsidRPr="00D35037">
        <w:rPr>
          <w:sz w:val="24"/>
          <w:szCs w:val="24"/>
          <w:lang w:val="en-US"/>
        </w:rPr>
        <w:t>The parties’ attention is drawn to the Notice issued by the office of the Deputy Judge President on the 19</w:t>
      </w:r>
      <w:r w:rsidRPr="00D35037">
        <w:rPr>
          <w:sz w:val="24"/>
          <w:szCs w:val="24"/>
          <w:vertAlign w:val="superscript"/>
          <w:lang w:val="en-US"/>
        </w:rPr>
        <w:t>th</w:t>
      </w:r>
      <w:r w:rsidRPr="00D35037">
        <w:rPr>
          <w:sz w:val="24"/>
          <w:szCs w:val="24"/>
          <w:lang w:val="en-US"/>
        </w:rPr>
        <w:t xml:space="preserve"> February 2024, titled “Important notice: changes to the R</w:t>
      </w:r>
      <w:r>
        <w:rPr>
          <w:sz w:val="24"/>
          <w:szCs w:val="24"/>
          <w:lang w:val="en-US"/>
        </w:rPr>
        <w:t>oad</w:t>
      </w:r>
      <w:r w:rsidRPr="00D35037">
        <w:rPr>
          <w:sz w:val="24"/>
          <w:szCs w:val="24"/>
          <w:lang w:val="en-US"/>
        </w:rPr>
        <w:t xml:space="preserve"> Accident Default Judgment Court” (REF: DJP/373/2023/It). </w:t>
      </w:r>
    </w:p>
    <w:p w14:paraId="42F31D70" w14:textId="3BB102C9" w:rsidR="000056D0" w:rsidRPr="00D35037" w:rsidRDefault="000056D0" w:rsidP="000056D0">
      <w:pPr>
        <w:pStyle w:val="ListParagraph"/>
        <w:numPr>
          <w:ilvl w:val="0"/>
          <w:numId w:val="7"/>
        </w:numPr>
        <w:spacing w:after="160" w:line="480" w:lineRule="auto"/>
        <w:jc w:val="both"/>
        <w:rPr>
          <w:sz w:val="24"/>
          <w:szCs w:val="24"/>
          <w:lang w:val="en-US"/>
        </w:rPr>
      </w:pPr>
      <w:r w:rsidRPr="00D35037">
        <w:rPr>
          <w:sz w:val="24"/>
          <w:szCs w:val="24"/>
          <w:lang w:val="en-US"/>
        </w:rPr>
        <w:t xml:space="preserve">In light of the above, roll call for all matters will commence on </w:t>
      </w:r>
      <w:r w:rsidRPr="00D35037">
        <w:rPr>
          <w:b/>
          <w:bCs/>
          <w:sz w:val="24"/>
          <w:szCs w:val="24"/>
          <w:u w:val="single"/>
          <w:lang w:val="en-US"/>
        </w:rPr>
        <w:t>Tuesday the 4</w:t>
      </w:r>
      <w:r w:rsidRPr="00D35037">
        <w:rPr>
          <w:b/>
          <w:bCs/>
          <w:sz w:val="24"/>
          <w:szCs w:val="24"/>
          <w:u w:val="single"/>
          <w:vertAlign w:val="superscript"/>
          <w:lang w:val="en-US"/>
        </w:rPr>
        <w:t>th</w:t>
      </w:r>
      <w:r w:rsidRPr="00D35037">
        <w:rPr>
          <w:b/>
          <w:bCs/>
          <w:sz w:val="24"/>
          <w:szCs w:val="24"/>
          <w:u w:val="single"/>
          <w:lang w:val="en-US"/>
        </w:rPr>
        <w:t xml:space="preserve"> of June 2024 </w:t>
      </w:r>
      <w:r w:rsidRPr="00D35037">
        <w:rPr>
          <w:sz w:val="24"/>
          <w:szCs w:val="24"/>
          <w:lang w:val="en-US"/>
        </w:rPr>
        <w:t xml:space="preserve">at </w:t>
      </w:r>
      <w:r w:rsidRPr="00D35037">
        <w:rPr>
          <w:b/>
          <w:bCs/>
          <w:sz w:val="24"/>
          <w:szCs w:val="24"/>
          <w:u w:val="single"/>
          <w:lang w:val="en-US"/>
        </w:rPr>
        <w:t>09h30</w:t>
      </w:r>
      <w:r w:rsidRPr="00D35037">
        <w:rPr>
          <w:sz w:val="24"/>
          <w:szCs w:val="24"/>
          <w:lang w:val="en-US"/>
        </w:rPr>
        <w:t xml:space="preserve"> where after further directives will be issued and allocations made.</w:t>
      </w:r>
    </w:p>
    <w:p w14:paraId="03BD18E0" w14:textId="77777777" w:rsidR="000056D0" w:rsidRPr="00D35037" w:rsidRDefault="000056D0" w:rsidP="000056D0">
      <w:pPr>
        <w:pStyle w:val="ListParagraph"/>
        <w:numPr>
          <w:ilvl w:val="0"/>
          <w:numId w:val="7"/>
        </w:numPr>
        <w:spacing w:after="160" w:line="480" w:lineRule="auto"/>
        <w:jc w:val="both"/>
        <w:rPr>
          <w:sz w:val="24"/>
          <w:szCs w:val="24"/>
          <w:lang w:val="en-US"/>
        </w:rPr>
      </w:pPr>
      <w:r w:rsidRPr="00D35037">
        <w:rPr>
          <w:sz w:val="24"/>
          <w:szCs w:val="24"/>
          <w:lang w:val="en-US"/>
        </w:rPr>
        <w:t xml:space="preserve">All matters will be heard in </w:t>
      </w:r>
      <w:r w:rsidRPr="00D35037">
        <w:rPr>
          <w:b/>
          <w:bCs/>
          <w:sz w:val="24"/>
          <w:szCs w:val="24"/>
          <w:u w:val="single"/>
          <w:lang w:val="en-US"/>
        </w:rPr>
        <w:t>open court</w:t>
      </w:r>
      <w:r w:rsidRPr="00D35037">
        <w:rPr>
          <w:sz w:val="24"/>
          <w:szCs w:val="24"/>
          <w:lang w:val="en-US"/>
        </w:rPr>
        <w:t xml:space="preserve"> at </w:t>
      </w:r>
      <w:r w:rsidRPr="007279FB">
        <w:rPr>
          <w:b/>
          <w:bCs/>
          <w:sz w:val="24"/>
          <w:szCs w:val="24"/>
          <w:u w:val="single"/>
          <w:lang w:val="en-US"/>
        </w:rPr>
        <w:t>09h30,</w:t>
      </w:r>
      <w:r w:rsidRPr="00D35037">
        <w:rPr>
          <w:sz w:val="24"/>
          <w:szCs w:val="24"/>
          <w:lang w:val="en-US"/>
        </w:rPr>
        <w:t xml:space="preserve"> details of Courtroom allocations are published by the office of the Deputy Judge President.</w:t>
      </w:r>
    </w:p>
    <w:p w14:paraId="086FEBEC" w14:textId="77777777" w:rsidR="000056D0" w:rsidRPr="00D35037" w:rsidRDefault="000056D0" w:rsidP="000056D0">
      <w:pPr>
        <w:spacing w:line="480" w:lineRule="auto"/>
        <w:ind w:left="360"/>
        <w:jc w:val="both"/>
        <w:rPr>
          <w:sz w:val="24"/>
          <w:szCs w:val="24"/>
          <w:lang w:val="en-US"/>
        </w:rPr>
      </w:pPr>
      <w:r w:rsidRPr="00D35037">
        <w:rPr>
          <w:sz w:val="24"/>
          <w:szCs w:val="24"/>
          <w:lang w:val="en-US"/>
        </w:rPr>
        <w:t>Directives:</w:t>
      </w:r>
    </w:p>
    <w:p w14:paraId="48BA6618" w14:textId="10C4BBDA" w:rsidR="000056D0" w:rsidRPr="00D35037" w:rsidRDefault="000056D0" w:rsidP="000056D0">
      <w:pPr>
        <w:spacing w:line="480" w:lineRule="auto"/>
        <w:ind w:left="1440" w:hanging="1080"/>
        <w:jc w:val="both"/>
        <w:rPr>
          <w:sz w:val="24"/>
          <w:szCs w:val="24"/>
          <w:lang w:val="en-US"/>
        </w:rPr>
      </w:pPr>
      <w:r w:rsidRPr="00D35037">
        <w:rPr>
          <w:sz w:val="24"/>
          <w:szCs w:val="24"/>
          <w:lang w:val="en-US"/>
        </w:rPr>
        <w:t>4</w:t>
      </w:r>
      <w:r w:rsidRPr="00D35037">
        <w:rPr>
          <w:sz w:val="24"/>
          <w:szCs w:val="24"/>
          <w:lang w:val="en-US"/>
        </w:rPr>
        <w:tab/>
        <w:t xml:space="preserve">Parties must ensure that their matters are accessible on </w:t>
      </w:r>
      <w:proofErr w:type="spellStart"/>
      <w:r w:rsidRPr="00D35037">
        <w:rPr>
          <w:sz w:val="24"/>
          <w:szCs w:val="24"/>
          <w:lang w:val="en-US"/>
        </w:rPr>
        <w:t>CaseLines</w:t>
      </w:r>
      <w:proofErr w:type="spellEnd"/>
      <w:r w:rsidRPr="00D35037">
        <w:rPr>
          <w:sz w:val="24"/>
          <w:szCs w:val="24"/>
          <w:lang w:val="en-US"/>
        </w:rPr>
        <w:t xml:space="preserve"> (including matters that were initiated on Court</w:t>
      </w:r>
      <w:r>
        <w:rPr>
          <w:sz w:val="24"/>
          <w:szCs w:val="24"/>
          <w:lang w:val="en-US"/>
        </w:rPr>
        <w:t xml:space="preserve"> </w:t>
      </w:r>
      <w:r w:rsidRPr="00D35037">
        <w:rPr>
          <w:sz w:val="24"/>
          <w:szCs w:val="24"/>
          <w:lang w:val="en-US"/>
        </w:rPr>
        <w:t xml:space="preserve">Online). Should a matter not be accessible by Friday, the </w:t>
      </w:r>
      <w:r w:rsidRPr="00D35037">
        <w:rPr>
          <w:b/>
          <w:bCs/>
          <w:sz w:val="24"/>
          <w:szCs w:val="24"/>
          <w:u w:val="single"/>
          <w:lang w:val="en-US"/>
        </w:rPr>
        <w:t>31</w:t>
      </w:r>
      <w:r w:rsidRPr="00D35037">
        <w:rPr>
          <w:b/>
          <w:bCs/>
          <w:sz w:val="24"/>
          <w:szCs w:val="24"/>
          <w:u w:val="single"/>
          <w:vertAlign w:val="superscript"/>
          <w:lang w:val="en-US"/>
        </w:rPr>
        <w:t>st</w:t>
      </w:r>
      <w:r w:rsidRPr="00D35037">
        <w:rPr>
          <w:b/>
          <w:bCs/>
          <w:sz w:val="24"/>
          <w:szCs w:val="24"/>
          <w:u w:val="single"/>
          <w:lang w:val="en-US"/>
        </w:rPr>
        <w:t xml:space="preserve"> of May 2024</w:t>
      </w:r>
      <w:r w:rsidRPr="00D35037">
        <w:rPr>
          <w:sz w:val="24"/>
          <w:szCs w:val="24"/>
          <w:lang w:val="en-US"/>
        </w:rPr>
        <w:t xml:space="preserve"> at </w:t>
      </w:r>
      <w:r w:rsidRPr="00D35037">
        <w:rPr>
          <w:b/>
          <w:bCs/>
          <w:sz w:val="24"/>
          <w:szCs w:val="24"/>
          <w:u w:val="single"/>
          <w:lang w:val="en-US"/>
        </w:rPr>
        <w:t>18h00</w:t>
      </w:r>
      <w:r w:rsidRPr="00D35037">
        <w:rPr>
          <w:sz w:val="24"/>
          <w:szCs w:val="24"/>
          <w:lang w:val="en-US"/>
        </w:rPr>
        <w:t>, the Parties run the risk of having their matters removed from the roll if their affidavit evidence is not uploaded by the prescribed date and time.</w:t>
      </w:r>
    </w:p>
    <w:p w14:paraId="429CA18C" w14:textId="77777777" w:rsidR="00065992" w:rsidRDefault="000056D0" w:rsidP="000056D0">
      <w:pPr>
        <w:spacing w:line="480" w:lineRule="auto"/>
        <w:ind w:left="1440" w:hanging="1440"/>
        <w:jc w:val="both"/>
        <w:rPr>
          <w:sz w:val="24"/>
          <w:szCs w:val="24"/>
          <w:lang w:val="en-US"/>
        </w:rPr>
      </w:pPr>
      <w:r w:rsidRPr="00D35037">
        <w:rPr>
          <w:sz w:val="24"/>
          <w:szCs w:val="24"/>
          <w:lang w:val="en-US"/>
        </w:rPr>
        <w:t xml:space="preserve">        5</w:t>
      </w:r>
      <w:r w:rsidRPr="00D35037">
        <w:rPr>
          <w:sz w:val="24"/>
          <w:szCs w:val="24"/>
          <w:lang w:val="en-US"/>
        </w:rPr>
        <w:tab/>
        <w:t xml:space="preserve">If counsel is not present and has not been excused when the matter is called, the matter will be stood down to the end of the roll and called again. If counsel </w:t>
      </w:r>
    </w:p>
    <w:p w14:paraId="0803B142" w14:textId="77777777" w:rsidR="00065992" w:rsidRDefault="00065992" w:rsidP="000056D0">
      <w:pPr>
        <w:spacing w:line="480" w:lineRule="auto"/>
        <w:ind w:left="1440" w:hanging="1440"/>
        <w:jc w:val="both"/>
        <w:rPr>
          <w:sz w:val="24"/>
          <w:szCs w:val="24"/>
          <w:lang w:val="en-US"/>
        </w:rPr>
      </w:pPr>
    </w:p>
    <w:p w14:paraId="31EB8AC0" w14:textId="10B3EC19" w:rsidR="000056D0" w:rsidRPr="00D35037" w:rsidRDefault="00065992" w:rsidP="000056D0">
      <w:pPr>
        <w:spacing w:line="480" w:lineRule="auto"/>
        <w:ind w:left="1440" w:hanging="1440"/>
        <w:jc w:val="both"/>
        <w:rPr>
          <w:sz w:val="24"/>
          <w:szCs w:val="24"/>
          <w:lang w:val="en-US"/>
        </w:rPr>
      </w:pPr>
      <w:r>
        <w:rPr>
          <w:sz w:val="24"/>
          <w:szCs w:val="24"/>
          <w:lang w:val="en-US"/>
        </w:rPr>
        <w:tab/>
      </w:r>
      <w:r w:rsidR="000056D0" w:rsidRPr="00D35037">
        <w:rPr>
          <w:sz w:val="24"/>
          <w:szCs w:val="24"/>
          <w:lang w:val="en-US"/>
        </w:rPr>
        <w:t>does not appear when the matter is called for a second time, the matter will be removed from the roll.</w:t>
      </w:r>
    </w:p>
    <w:p w14:paraId="3436AE09" w14:textId="77777777" w:rsidR="000056D0" w:rsidRPr="00D35037" w:rsidRDefault="000056D0" w:rsidP="000056D0">
      <w:pPr>
        <w:spacing w:line="480" w:lineRule="auto"/>
        <w:ind w:left="1440" w:hanging="1080"/>
        <w:jc w:val="both"/>
        <w:rPr>
          <w:sz w:val="24"/>
          <w:szCs w:val="24"/>
          <w:lang w:val="en-US"/>
        </w:rPr>
      </w:pPr>
      <w:r w:rsidRPr="00D35037">
        <w:rPr>
          <w:sz w:val="24"/>
          <w:szCs w:val="24"/>
          <w:lang w:val="en-US"/>
        </w:rPr>
        <w:t>6</w:t>
      </w:r>
      <w:r w:rsidRPr="00D35037">
        <w:rPr>
          <w:sz w:val="24"/>
          <w:szCs w:val="24"/>
          <w:lang w:val="en-US"/>
        </w:rPr>
        <w:tab/>
        <w:t xml:space="preserve">By no later than </w:t>
      </w:r>
      <w:r w:rsidRPr="00D35037">
        <w:rPr>
          <w:b/>
          <w:bCs/>
          <w:sz w:val="24"/>
          <w:szCs w:val="24"/>
          <w:u w:val="single"/>
          <w:lang w:val="en-US"/>
        </w:rPr>
        <w:t>13h00</w:t>
      </w:r>
      <w:r w:rsidRPr="00D35037">
        <w:rPr>
          <w:sz w:val="24"/>
          <w:szCs w:val="24"/>
          <w:lang w:val="en-US"/>
        </w:rPr>
        <w:t xml:space="preserve"> on </w:t>
      </w:r>
      <w:r w:rsidRPr="00D35037">
        <w:rPr>
          <w:b/>
          <w:bCs/>
          <w:sz w:val="24"/>
          <w:szCs w:val="24"/>
          <w:u w:val="single"/>
          <w:lang w:val="en-US"/>
        </w:rPr>
        <w:t>Friday the 31</w:t>
      </w:r>
      <w:r w:rsidRPr="00D35037">
        <w:rPr>
          <w:b/>
          <w:bCs/>
          <w:sz w:val="24"/>
          <w:szCs w:val="24"/>
          <w:u w:val="single"/>
          <w:vertAlign w:val="superscript"/>
          <w:lang w:val="en-US"/>
        </w:rPr>
        <w:t>st</w:t>
      </w:r>
      <w:r w:rsidRPr="00D35037">
        <w:rPr>
          <w:b/>
          <w:bCs/>
          <w:sz w:val="24"/>
          <w:szCs w:val="24"/>
          <w:u w:val="single"/>
          <w:lang w:val="en-US"/>
        </w:rPr>
        <w:t xml:space="preserve"> of May 2024</w:t>
      </w:r>
      <w:r>
        <w:rPr>
          <w:sz w:val="24"/>
          <w:szCs w:val="24"/>
          <w:lang w:val="en-US"/>
        </w:rPr>
        <w:t>,</w:t>
      </w:r>
      <w:r w:rsidRPr="00D35037">
        <w:rPr>
          <w:sz w:val="24"/>
          <w:szCs w:val="24"/>
          <w:lang w:val="en-US"/>
        </w:rPr>
        <w:t xml:space="preserve"> Plaintiff’s counsel must have uploaded onto </w:t>
      </w:r>
      <w:proofErr w:type="spellStart"/>
      <w:r>
        <w:rPr>
          <w:sz w:val="24"/>
          <w:szCs w:val="24"/>
          <w:lang w:val="en-US"/>
        </w:rPr>
        <w:t>CaseL</w:t>
      </w:r>
      <w:r w:rsidRPr="00D35037">
        <w:rPr>
          <w:sz w:val="24"/>
          <w:szCs w:val="24"/>
          <w:lang w:val="en-US"/>
        </w:rPr>
        <w:t>ines</w:t>
      </w:r>
      <w:proofErr w:type="spellEnd"/>
      <w:r w:rsidRPr="00D35037">
        <w:rPr>
          <w:sz w:val="24"/>
          <w:szCs w:val="24"/>
          <w:lang w:val="en-US"/>
        </w:rPr>
        <w:t xml:space="preserve"> their heads of Arguments (in MS Word format) that</w:t>
      </w:r>
      <w:r>
        <w:rPr>
          <w:sz w:val="24"/>
          <w:szCs w:val="24"/>
          <w:lang w:val="en-US"/>
        </w:rPr>
        <w:t xml:space="preserve">, </w:t>
      </w:r>
      <w:r w:rsidRPr="004C3F19">
        <w:rPr>
          <w:i/>
          <w:iCs/>
          <w:sz w:val="24"/>
          <w:szCs w:val="24"/>
          <w:lang w:val="en-US"/>
        </w:rPr>
        <w:t>inter alia</w:t>
      </w:r>
      <w:r>
        <w:rPr>
          <w:sz w:val="24"/>
          <w:szCs w:val="24"/>
          <w:lang w:val="en-US"/>
        </w:rPr>
        <w:t>,</w:t>
      </w:r>
      <w:r w:rsidRPr="00D35037">
        <w:rPr>
          <w:sz w:val="24"/>
          <w:szCs w:val="24"/>
          <w:lang w:val="en-US"/>
        </w:rPr>
        <w:t xml:space="preserve"> set out briefly the following</w:t>
      </w:r>
      <w:r>
        <w:rPr>
          <w:sz w:val="24"/>
          <w:szCs w:val="24"/>
          <w:lang w:val="en-US"/>
        </w:rPr>
        <w:t>:</w:t>
      </w:r>
    </w:p>
    <w:p w14:paraId="30BF5148" w14:textId="77777777" w:rsidR="000056D0" w:rsidRPr="00D35037" w:rsidRDefault="000056D0" w:rsidP="000056D0">
      <w:pPr>
        <w:spacing w:line="480" w:lineRule="auto"/>
        <w:ind w:left="1440" w:hanging="1080"/>
        <w:jc w:val="both"/>
        <w:rPr>
          <w:sz w:val="24"/>
          <w:szCs w:val="24"/>
          <w:lang w:val="en-US"/>
        </w:rPr>
      </w:pPr>
      <w:r w:rsidRPr="00D35037">
        <w:rPr>
          <w:sz w:val="24"/>
          <w:szCs w:val="24"/>
          <w:lang w:val="en-US"/>
        </w:rPr>
        <w:tab/>
        <w:t>6.1</w:t>
      </w:r>
      <w:r w:rsidRPr="00D35037">
        <w:rPr>
          <w:sz w:val="24"/>
          <w:szCs w:val="24"/>
          <w:lang w:val="en-US"/>
        </w:rPr>
        <w:tab/>
        <w:t>Number on the roll;</w:t>
      </w:r>
    </w:p>
    <w:p w14:paraId="369E11F8" w14:textId="77777777" w:rsidR="000056D0" w:rsidRPr="00D35037" w:rsidRDefault="000056D0" w:rsidP="000056D0">
      <w:pPr>
        <w:spacing w:line="480" w:lineRule="auto"/>
        <w:ind w:left="1440" w:hanging="1080"/>
        <w:jc w:val="both"/>
        <w:rPr>
          <w:sz w:val="24"/>
          <w:szCs w:val="24"/>
          <w:lang w:val="en-US"/>
        </w:rPr>
      </w:pPr>
      <w:r w:rsidRPr="00D35037">
        <w:rPr>
          <w:sz w:val="24"/>
          <w:szCs w:val="24"/>
          <w:lang w:val="en-US"/>
        </w:rPr>
        <w:tab/>
        <w:t>6.2</w:t>
      </w:r>
      <w:r w:rsidRPr="00D35037">
        <w:rPr>
          <w:sz w:val="24"/>
          <w:szCs w:val="24"/>
          <w:lang w:val="en-US"/>
        </w:rPr>
        <w:tab/>
        <w:t>Name and mobile number of legal representative;</w:t>
      </w:r>
    </w:p>
    <w:p w14:paraId="692436A0" w14:textId="77777777" w:rsidR="000056D0" w:rsidRPr="00D35037" w:rsidRDefault="000056D0" w:rsidP="000056D0">
      <w:pPr>
        <w:spacing w:line="480" w:lineRule="auto"/>
        <w:ind w:left="2160" w:hanging="720"/>
        <w:jc w:val="both"/>
        <w:rPr>
          <w:sz w:val="24"/>
          <w:szCs w:val="24"/>
          <w:lang w:val="en-US"/>
        </w:rPr>
      </w:pPr>
      <w:r w:rsidRPr="00D35037">
        <w:rPr>
          <w:sz w:val="24"/>
          <w:szCs w:val="24"/>
          <w:lang w:val="en-US"/>
        </w:rPr>
        <w:t>6.3</w:t>
      </w:r>
      <w:r w:rsidRPr="00D35037">
        <w:rPr>
          <w:sz w:val="24"/>
          <w:szCs w:val="24"/>
          <w:lang w:val="en-US"/>
        </w:rPr>
        <w:tab/>
        <w:t>Details providing proof of service on the Road Accident Fund of summons;</w:t>
      </w:r>
    </w:p>
    <w:p w14:paraId="2D5088AB" w14:textId="77777777" w:rsidR="000056D0" w:rsidRPr="00D35037" w:rsidRDefault="000056D0" w:rsidP="000056D0">
      <w:pPr>
        <w:spacing w:line="480" w:lineRule="auto"/>
        <w:ind w:left="1440" w:hanging="1080"/>
        <w:jc w:val="both"/>
        <w:rPr>
          <w:sz w:val="24"/>
          <w:szCs w:val="24"/>
          <w:lang w:val="en-US"/>
        </w:rPr>
      </w:pPr>
      <w:r w:rsidRPr="00D35037">
        <w:rPr>
          <w:sz w:val="24"/>
          <w:szCs w:val="24"/>
          <w:lang w:val="en-US"/>
        </w:rPr>
        <w:tab/>
        <w:t>6.4</w:t>
      </w:r>
      <w:r w:rsidRPr="00D35037">
        <w:rPr>
          <w:sz w:val="24"/>
          <w:szCs w:val="24"/>
          <w:lang w:val="en-US"/>
        </w:rPr>
        <w:tab/>
        <w:t>Notice of set down;</w:t>
      </w:r>
    </w:p>
    <w:p w14:paraId="0597DB38" w14:textId="77777777" w:rsidR="000056D0" w:rsidRPr="00D35037" w:rsidRDefault="000056D0" w:rsidP="000056D0">
      <w:pPr>
        <w:spacing w:line="480" w:lineRule="auto"/>
        <w:ind w:left="1440" w:hanging="1080"/>
        <w:jc w:val="both"/>
        <w:rPr>
          <w:sz w:val="24"/>
          <w:szCs w:val="24"/>
          <w:lang w:val="en-US"/>
        </w:rPr>
      </w:pPr>
      <w:r w:rsidRPr="00D35037">
        <w:rPr>
          <w:sz w:val="24"/>
          <w:szCs w:val="24"/>
          <w:lang w:val="en-US"/>
        </w:rPr>
        <w:tab/>
        <w:t>6.5</w:t>
      </w:r>
      <w:r w:rsidRPr="00D35037">
        <w:rPr>
          <w:sz w:val="24"/>
          <w:szCs w:val="24"/>
          <w:lang w:val="en-US"/>
        </w:rPr>
        <w:tab/>
        <w:t>Whether the matter is ripe to be heard by default;</w:t>
      </w:r>
    </w:p>
    <w:p w14:paraId="2DC1B7AE" w14:textId="77777777" w:rsidR="000056D0" w:rsidRPr="00D35037" w:rsidRDefault="000056D0" w:rsidP="000056D0">
      <w:pPr>
        <w:spacing w:line="480" w:lineRule="auto"/>
        <w:ind w:left="2160" w:hanging="720"/>
        <w:jc w:val="both"/>
        <w:rPr>
          <w:sz w:val="24"/>
          <w:szCs w:val="24"/>
          <w:lang w:val="en-US"/>
        </w:rPr>
      </w:pPr>
      <w:r w:rsidRPr="00D35037">
        <w:rPr>
          <w:sz w:val="24"/>
          <w:szCs w:val="24"/>
          <w:lang w:val="en-US"/>
        </w:rPr>
        <w:t>6.6</w:t>
      </w:r>
      <w:r w:rsidRPr="00D35037">
        <w:rPr>
          <w:sz w:val="24"/>
          <w:szCs w:val="24"/>
          <w:lang w:val="en-US"/>
        </w:rPr>
        <w:tab/>
        <w:t>What eviden</w:t>
      </w:r>
      <w:r>
        <w:rPr>
          <w:sz w:val="24"/>
          <w:szCs w:val="24"/>
          <w:lang w:val="en-US"/>
        </w:rPr>
        <w:t>ce</w:t>
      </w:r>
      <w:r w:rsidRPr="00D35037">
        <w:rPr>
          <w:sz w:val="24"/>
          <w:szCs w:val="24"/>
          <w:lang w:val="en-US"/>
        </w:rPr>
        <w:t xml:space="preserve"> is in affidavit form, and what evidence must be orally adduced;</w:t>
      </w:r>
    </w:p>
    <w:p w14:paraId="7BB05ADC" w14:textId="77777777" w:rsidR="000056D0" w:rsidRPr="00D35037" w:rsidRDefault="000056D0" w:rsidP="000056D0">
      <w:pPr>
        <w:spacing w:line="480" w:lineRule="auto"/>
        <w:ind w:left="2160" w:hanging="720"/>
        <w:jc w:val="both"/>
        <w:rPr>
          <w:sz w:val="24"/>
          <w:szCs w:val="24"/>
          <w:lang w:val="en-US"/>
        </w:rPr>
      </w:pPr>
      <w:r w:rsidRPr="00D35037">
        <w:rPr>
          <w:sz w:val="24"/>
          <w:szCs w:val="24"/>
          <w:lang w:val="en-US"/>
        </w:rPr>
        <w:t>6.7</w:t>
      </w:r>
      <w:r w:rsidRPr="00D35037">
        <w:rPr>
          <w:sz w:val="24"/>
          <w:szCs w:val="24"/>
          <w:lang w:val="en-US"/>
        </w:rPr>
        <w:tab/>
        <w:t xml:space="preserve">a brief explanation </w:t>
      </w:r>
      <w:r>
        <w:rPr>
          <w:sz w:val="24"/>
          <w:szCs w:val="24"/>
          <w:lang w:val="en-US"/>
        </w:rPr>
        <w:t xml:space="preserve">as </w:t>
      </w:r>
      <w:r w:rsidRPr="00D35037">
        <w:rPr>
          <w:sz w:val="24"/>
          <w:szCs w:val="24"/>
          <w:lang w:val="en-US"/>
        </w:rPr>
        <w:t>to why the quantum is justifiable and the contingencies applied in the actuarial calculation;</w:t>
      </w:r>
    </w:p>
    <w:p w14:paraId="6546F7C2" w14:textId="741EEBB2" w:rsidR="002E70B1" w:rsidRDefault="000056D0" w:rsidP="001626D2">
      <w:pPr>
        <w:spacing w:line="480" w:lineRule="auto"/>
        <w:ind w:left="2160" w:hanging="720"/>
        <w:jc w:val="both"/>
        <w:rPr>
          <w:sz w:val="24"/>
          <w:szCs w:val="24"/>
          <w:lang w:val="en-US"/>
        </w:rPr>
      </w:pPr>
      <w:r w:rsidRPr="00D35037">
        <w:rPr>
          <w:sz w:val="24"/>
          <w:szCs w:val="24"/>
          <w:lang w:val="en-US"/>
        </w:rPr>
        <w:t>6.8</w:t>
      </w:r>
      <w:r w:rsidRPr="00D35037">
        <w:rPr>
          <w:sz w:val="24"/>
          <w:szCs w:val="24"/>
          <w:lang w:val="en-US"/>
        </w:rPr>
        <w:tab/>
        <w:t>The attached draft order, which must reflect the surname of the presiding officer, the date, names of the counsel and attorneys, their respective telephone / mobile numbers and email addresses. All draft orders must be signature ready and a hard copy brought to court.</w:t>
      </w:r>
    </w:p>
    <w:p w14:paraId="42720B79" w14:textId="77777777" w:rsidR="000056D0" w:rsidRPr="00D35037" w:rsidRDefault="000056D0" w:rsidP="000056D0">
      <w:pPr>
        <w:spacing w:line="480" w:lineRule="auto"/>
        <w:ind w:left="567" w:hanging="567"/>
        <w:jc w:val="both"/>
        <w:rPr>
          <w:sz w:val="24"/>
          <w:szCs w:val="24"/>
          <w:lang w:val="en-US"/>
        </w:rPr>
      </w:pPr>
      <w:r>
        <w:rPr>
          <w:sz w:val="24"/>
          <w:szCs w:val="24"/>
          <w:lang w:val="en-US"/>
        </w:rPr>
        <w:lastRenderedPageBreak/>
        <w:t>7.</w:t>
      </w:r>
      <w:r>
        <w:rPr>
          <w:sz w:val="24"/>
          <w:szCs w:val="24"/>
          <w:lang w:val="en-US"/>
        </w:rPr>
        <w:tab/>
      </w:r>
      <w:r w:rsidRPr="00DA20CF">
        <w:rPr>
          <w:sz w:val="24"/>
          <w:szCs w:val="24"/>
          <w:lang w:val="en-US"/>
        </w:rPr>
        <w:t xml:space="preserve">If a late notice of intention to defend is (or was) filed by the Defendant, the Defendant must provide the court with a </w:t>
      </w:r>
      <w:r w:rsidRPr="004C3F19">
        <w:rPr>
          <w:b/>
          <w:bCs/>
          <w:sz w:val="24"/>
          <w:szCs w:val="24"/>
          <w:u w:val="single"/>
          <w:lang w:val="en-US"/>
        </w:rPr>
        <w:t>chronology</w:t>
      </w:r>
      <w:r w:rsidRPr="004C3F19">
        <w:rPr>
          <w:sz w:val="24"/>
          <w:szCs w:val="24"/>
          <w:lang w:val="en-US"/>
        </w:rPr>
        <w:t xml:space="preserve"> </w:t>
      </w:r>
      <w:r w:rsidRPr="00DA20CF">
        <w:rPr>
          <w:sz w:val="24"/>
          <w:szCs w:val="24"/>
          <w:lang w:val="en-US"/>
        </w:rPr>
        <w:t xml:space="preserve">and </w:t>
      </w:r>
      <w:r w:rsidRPr="004C3F19">
        <w:rPr>
          <w:b/>
          <w:bCs/>
          <w:sz w:val="24"/>
          <w:szCs w:val="24"/>
          <w:u w:val="single"/>
          <w:lang w:val="en-US"/>
        </w:rPr>
        <w:t>written reasons</w:t>
      </w:r>
      <w:r w:rsidRPr="00DA20CF">
        <w:rPr>
          <w:sz w:val="24"/>
          <w:szCs w:val="24"/>
          <w:lang w:val="en-US"/>
        </w:rPr>
        <w:t xml:space="preserve"> for the belated notice of intention to defend. In addition, Counsel for the Defendant must make submissions as to the effect of the notice of intention to defend on the Plaintiff’s application for Default Judgment in light of the recent case law regarding this issue.</w:t>
      </w:r>
    </w:p>
    <w:p w14:paraId="2C2F07E9" w14:textId="77777777" w:rsidR="000056D0" w:rsidRPr="00D35037" w:rsidRDefault="000056D0" w:rsidP="000056D0">
      <w:pPr>
        <w:spacing w:line="480" w:lineRule="auto"/>
        <w:ind w:left="720" w:hanging="720"/>
        <w:jc w:val="both"/>
        <w:rPr>
          <w:sz w:val="24"/>
          <w:szCs w:val="24"/>
          <w:lang w:val="en-US"/>
        </w:rPr>
      </w:pPr>
      <w:r>
        <w:rPr>
          <w:sz w:val="24"/>
          <w:szCs w:val="24"/>
          <w:lang w:val="en-US"/>
        </w:rPr>
        <w:t>8</w:t>
      </w:r>
      <w:r w:rsidRPr="00D35037">
        <w:rPr>
          <w:sz w:val="24"/>
          <w:szCs w:val="24"/>
          <w:lang w:val="en-US"/>
        </w:rPr>
        <w:t>.</w:t>
      </w:r>
      <w:r w:rsidRPr="00D35037">
        <w:rPr>
          <w:sz w:val="24"/>
          <w:szCs w:val="24"/>
          <w:lang w:val="en-US"/>
        </w:rPr>
        <w:tab/>
        <w:t>Please note that failure to comply with this directive will result in the matter being struck off the roll with no order as to costs.</w:t>
      </w:r>
    </w:p>
    <w:p w14:paraId="033CD451" w14:textId="3C75AF24" w:rsidR="00241C18" w:rsidRPr="000056D0" w:rsidRDefault="000056D0" w:rsidP="000056D0">
      <w:pPr>
        <w:spacing w:line="480" w:lineRule="auto"/>
        <w:ind w:left="720" w:hanging="720"/>
        <w:jc w:val="both"/>
        <w:rPr>
          <w:sz w:val="24"/>
          <w:szCs w:val="24"/>
          <w:lang w:val="en-US"/>
        </w:rPr>
      </w:pPr>
      <w:r>
        <w:rPr>
          <w:sz w:val="24"/>
          <w:szCs w:val="24"/>
          <w:lang w:val="en-US"/>
        </w:rPr>
        <w:t>9</w:t>
      </w:r>
      <w:r w:rsidRPr="00D35037">
        <w:rPr>
          <w:sz w:val="24"/>
          <w:szCs w:val="24"/>
          <w:lang w:val="en-US"/>
        </w:rPr>
        <w:t>.</w:t>
      </w:r>
      <w:r w:rsidRPr="00D35037">
        <w:rPr>
          <w:sz w:val="24"/>
          <w:szCs w:val="24"/>
          <w:lang w:val="en-US"/>
        </w:rPr>
        <w:tab/>
        <w:t>Counsel</w:t>
      </w:r>
      <w:r>
        <w:rPr>
          <w:sz w:val="24"/>
          <w:szCs w:val="24"/>
          <w:lang w:val="en-US"/>
        </w:rPr>
        <w:t>s</w:t>
      </w:r>
      <w:r w:rsidRPr="00D35037">
        <w:rPr>
          <w:sz w:val="24"/>
          <w:szCs w:val="24"/>
          <w:lang w:val="en-US"/>
        </w:rPr>
        <w:t xml:space="preserve"> are excused from introducing themselves in chambers, introductions shall take place at the hearing</w:t>
      </w:r>
      <w:r>
        <w:rPr>
          <w:sz w:val="24"/>
          <w:szCs w:val="24"/>
          <w:lang w:val="en-US"/>
        </w:rPr>
        <w:t>.</w:t>
      </w:r>
      <w:r w:rsidR="00241C18" w:rsidRPr="00866E2B">
        <w:rPr>
          <w:rFonts w:ascii="Arial" w:eastAsia="Arial" w:hAnsi="Arial" w:cs="Arial"/>
          <w:b/>
          <w:sz w:val="24"/>
        </w:rPr>
        <w:tab/>
      </w:r>
    </w:p>
    <w:p w14:paraId="4FA9DAD3" w14:textId="77777777" w:rsidR="00241C18" w:rsidRPr="00866E2B" w:rsidRDefault="00241C18"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p>
    <w:tbl>
      <w:tblPr>
        <w:tblStyle w:val="TableGrid"/>
        <w:tblW w:w="11070" w:type="dxa"/>
        <w:tblInd w:w="-725" w:type="dxa"/>
        <w:tblLayout w:type="fixed"/>
        <w:tblLook w:val="04A0" w:firstRow="1" w:lastRow="0" w:firstColumn="1" w:lastColumn="0" w:noHBand="0" w:noVBand="1"/>
      </w:tblPr>
      <w:tblGrid>
        <w:gridCol w:w="1259"/>
        <w:gridCol w:w="114"/>
        <w:gridCol w:w="1899"/>
        <w:gridCol w:w="3544"/>
        <w:gridCol w:w="21"/>
        <w:gridCol w:w="1513"/>
        <w:gridCol w:w="16"/>
        <w:gridCol w:w="1354"/>
        <w:gridCol w:w="1340"/>
        <w:gridCol w:w="10"/>
      </w:tblGrid>
      <w:tr w:rsidR="00472ABA" w:rsidRPr="00096632" w14:paraId="477EFAC9" w14:textId="77777777" w:rsidTr="0051340A">
        <w:trPr>
          <w:cantSplit/>
        </w:trPr>
        <w:tc>
          <w:tcPr>
            <w:tcW w:w="1259" w:type="dxa"/>
          </w:tcPr>
          <w:p w14:paraId="423CC1B9" w14:textId="77777777" w:rsidR="00472ABA" w:rsidRPr="00096632" w:rsidRDefault="00472ABA" w:rsidP="00E371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b/>
                <w:sz w:val="24"/>
                <w:szCs w:val="24"/>
              </w:rPr>
            </w:pPr>
            <w:r w:rsidRPr="00096632">
              <w:rPr>
                <w:rFonts w:ascii="Arial" w:eastAsia="Arial" w:hAnsi="Arial" w:cs="Arial"/>
                <w:b/>
                <w:sz w:val="24"/>
                <w:szCs w:val="24"/>
              </w:rPr>
              <w:t>NUMBER ON ROLL</w:t>
            </w:r>
          </w:p>
        </w:tc>
        <w:tc>
          <w:tcPr>
            <w:tcW w:w="2013" w:type="dxa"/>
            <w:gridSpan w:val="2"/>
          </w:tcPr>
          <w:p w14:paraId="2FE0A45C" w14:textId="77777777" w:rsidR="00472ABA" w:rsidRPr="00096632" w:rsidRDefault="00472ABA" w:rsidP="00E371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b/>
                <w:sz w:val="24"/>
                <w:szCs w:val="24"/>
              </w:rPr>
            </w:pPr>
            <w:r w:rsidRPr="00096632">
              <w:rPr>
                <w:rFonts w:ascii="Arial" w:eastAsia="Arial" w:hAnsi="Arial" w:cs="Arial"/>
                <w:b/>
                <w:sz w:val="24"/>
                <w:szCs w:val="24"/>
              </w:rPr>
              <w:t>CASE NO</w:t>
            </w:r>
          </w:p>
        </w:tc>
        <w:tc>
          <w:tcPr>
            <w:tcW w:w="3565" w:type="dxa"/>
            <w:gridSpan w:val="2"/>
          </w:tcPr>
          <w:p w14:paraId="580E2234" w14:textId="4BC6FC55" w:rsidR="00472ABA" w:rsidRPr="00096632" w:rsidRDefault="00472ABA" w:rsidP="00E371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b/>
                <w:sz w:val="24"/>
                <w:szCs w:val="24"/>
              </w:rPr>
            </w:pPr>
            <w:r>
              <w:rPr>
                <w:rFonts w:ascii="Arial" w:eastAsia="Arial" w:hAnsi="Arial" w:cs="Arial"/>
                <w:b/>
                <w:sz w:val="24"/>
                <w:szCs w:val="24"/>
              </w:rPr>
              <w:t xml:space="preserve">PARTIES </w:t>
            </w:r>
          </w:p>
        </w:tc>
        <w:tc>
          <w:tcPr>
            <w:tcW w:w="1529" w:type="dxa"/>
            <w:gridSpan w:val="2"/>
          </w:tcPr>
          <w:p w14:paraId="31431B5A" w14:textId="77777777" w:rsidR="00472ABA" w:rsidRPr="00096632" w:rsidRDefault="00472ABA" w:rsidP="00E371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b/>
                <w:sz w:val="24"/>
                <w:szCs w:val="24"/>
              </w:rPr>
            </w:pPr>
            <w:r>
              <w:rPr>
                <w:rFonts w:ascii="Arial" w:eastAsia="Arial" w:hAnsi="Arial" w:cs="Arial"/>
                <w:b/>
                <w:sz w:val="24"/>
                <w:szCs w:val="24"/>
              </w:rPr>
              <w:t xml:space="preserve"> GRANTED </w:t>
            </w:r>
          </w:p>
        </w:tc>
        <w:tc>
          <w:tcPr>
            <w:tcW w:w="1354" w:type="dxa"/>
          </w:tcPr>
          <w:p w14:paraId="767D2C33" w14:textId="77777777" w:rsidR="00472ABA" w:rsidRPr="00096632" w:rsidRDefault="0009051E" w:rsidP="00E371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b/>
                <w:sz w:val="24"/>
                <w:szCs w:val="24"/>
              </w:rPr>
            </w:pPr>
            <w:r>
              <w:rPr>
                <w:rFonts w:ascii="Arial" w:eastAsia="Arial" w:hAnsi="Arial" w:cs="Arial"/>
                <w:b/>
                <w:sz w:val="24"/>
                <w:szCs w:val="24"/>
              </w:rPr>
              <w:t xml:space="preserve">DISMISS/ WITHDRAWN </w:t>
            </w:r>
          </w:p>
        </w:tc>
        <w:tc>
          <w:tcPr>
            <w:tcW w:w="1350" w:type="dxa"/>
            <w:gridSpan w:val="2"/>
          </w:tcPr>
          <w:p w14:paraId="3B159EEF" w14:textId="77777777" w:rsidR="00472ABA" w:rsidRPr="00096632" w:rsidRDefault="0009051E" w:rsidP="00E371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b/>
                <w:sz w:val="24"/>
                <w:szCs w:val="24"/>
              </w:rPr>
            </w:pPr>
            <w:r>
              <w:rPr>
                <w:rFonts w:ascii="Arial" w:eastAsia="Arial" w:hAnsi="Arial" w:cs="Arial"/>
                <w:b/>
                <w:sz w:val="24"/>
                <w:szCs w:val="24"/>
              </w:rPr>
              <w:t xml:space="preserve">SETTLED </w:t>
            </w:r>
          </w:p>
        </w:tc>
      </w:tr>
      <w:tr w:rsidR="00E3535C" w14:paraId="1888AC84" w14:textId="77777777" w:rsidTr="0051340A">
        <w:trPr>
          <w:cantSplit/>
          <w:trHeight w:val="615"/>
        </w:trPr>
        <w:tc>
          <w:tcPr>
            <w:tcW w:w="1259" w:type="dxa"/>
          </w:tcPr>
          <w:p w14:paraId="08F4248E" w14:textId="77777777" w:rsidR="00E3535C" w:rsidRPr="00C80BBA" w:rsidRDefault="00E3535C" w:rsidP="00C80BBA">
            <w:pPr>
              <w:pStyle w:val="ListParagraph"/>
              <w:numPr>
                <w:ilvl w:val="0"/>
                <w:numId w:val="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p>
        </w:tc>
        <w:tc>
          <w:tcPr>
            <w:tcW w:w="2013" w:type="dxa"/>
            <w:gridSpan w:val="2"/>
          </w:tcPr>
          <w:p w14:paraId="192B1283" w14:textId="150005FB" w:rsidR="00E3535C" w:rsidRDefault="00CE7BEF"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2022/13131</w:t>
            </w:r>
          </w:p>
        </w:tc>
        <w:tc>
          <w:tcPr>
            <w:tcW w:w="3565" w:type="dxa"/>
            <w:gridSpan w:val="2"/>
          </w:tcPr>
          <w:p w14:paraId="2471E48A" w14:textId="1746C31D" w:rsidR="00E3535C" w:rsidRDefault="00CE7BEF"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 xml:space="preserve">NKOSI LOSTAR NTOMBI OBO MINOR VS ROAD ACCIDENT FUND </w:t>
            </w:r>
          </w:p>
        </w:tc>
        <w:tc>
          <w:tcPr>
            <w:tcW w:w="1529" w:type="dxa"/>
            <w:gridSpan w:val="2"/>
            <w:shd w:val="clear" w:color="auto" w:fill="auto"/>
          </w:tcPr>
          <w:p w14:paraId="40593768" w14:textId="77777777" w:rsidR="00E3535C" w:rsidRDefault="00E3535C" w:rsidP="00B42B28">
            <w:pPr>
              <w:spacing w:after="160" w:line="259" w:lineRule="auto"/>
              <w:rPr>
                <w:rFonts w:ascii="Arial" w:eastAsia="Arial" w:hAnsi="Arial" w:cs="Arial"/>
                <w:sz w:val="24"/>
                <w:szCs w:val="24"/>
              </w:rPr>
            </w:pPr>
          </w:p>
        </w:tc>
        <w:tc>
          <w:tcPr>
            <w:tcW w:w="1354" w:type="dxa"/>
            <w:shd w:val="clear" w:color="auto" w:fill="auto"/>
          </w:tcPr>
          <w:p w14:paraId="39AF703E" w14:textId="77777777" w:rsidR="00E3535C" w:rsidRDefault="00E3535C" w:rsidP="00B42B28">
            <w:pPr>
              <w:spacing w:after="160" w:line="259" w:lineRule="auto"/>
              <w:rPr>
                <w:rFonts w:ascii="Arial" w:eastAsia="Arial" w:hAnsi="Arial" w:cs="Arial"/>
                <w:sz w:val="24"/>
                <w:szCs w:val="24"/>
              </w:rPr>
            </w:pPr>
          </w:p>
        </w:tc>
        <w:tc>
          <w:tcPr>
            <w:tcW w:w="1350" w:type="dxa"/>
            <w:gridSpan w:val="2"/>
            <w:shd w:val="clear" w:color="auto" w:fill="auto"/>
          </w:tcPr>
          <w:p w14:paraId="1A71BDBD" w14:textId="77777777" w:rsidR="00E3535C" w:rsidRDefault="00E3535C" w:rsidP="00B42B28">
            <w:pPr>
              <w:spacing w:after="160" w:line="259" w:lineRule="auto"/>
              <w:rPr>
                <w:rFonts w:ascii="Arial" w:eastAsia="Arial" w:hAnsi="Arial" w:cs="Arial"/>
                <w:sz w:val="24"/>
                <w:szCs w:val="24"/>
              </w:rPr>
            </w:pPr>
          </w:p>
        </w:tc>
      </w:tr>
      <w:tr w:rsidR="00E3535C" w14:paraId="2E9932F4" w14:textId="77777777" w:rsidTr="0051340A">
        <w:trPr>
          <w:cantSplit/>
          <w:trHeight w:val="615"/>
        </w:trPr>
        <w:tc>
          <w:tcPr>
            <w:tcW w:w="1259" w:type="dxa"/>
          </w:tcPr>
          <w:p w14:paraId="56D1BF84" w14:textId="77777777" w:rsidR="00E3535C" w:rsidRPr="00C80BBA" w:rsidRDefault="00E3535C" w:rsidP="00C80BBA">
            <w:pPr>
              <w:pStyle w:val="ListParagraph"/>
              <w:numPr>
                <w:ilvl w:val="0"/>
                <w:numId w:val="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p>
        </w:tc>
        <w:tc>
          <w:tcPr>
            <w:tcW w:w="2013" w:type="dxa"/>
            <w:gridSpan w:val="2"/>
          </w:tcPr>
          <w:p w14:paraId="47AD0996" w14:textId="1F048771" w:rsidR="00E3535C" w:rsidRDefault="00B22661" w:rsidP="00B2266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14053/23</w:t>
            </w:r>
          </w:p>
        </w:tc>
        <w:tc>
          <w:tcPr>
            <w:tcW w:w="3565" w:type="dxa"/>
            <w:gridSpan w:val="2"/>
          </w:tcPr>
          <w:p w14:paraId="5455A924" w14:textId="27554A0A" w:rsidR="00E3535C" w:rsidRDefault="00B22661"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 xml:space="preserve">MAKHETHA THABO EDWIN VS ROAD ACCIDENT FUND </w:t>
            </w:r>
          </w:p>
        </w:tc>
        <w:tc>
          <w:tcPr>
            <w:tcW w:w="1529" w:type="dxa"/>
            <w:gridSpan w:val="2"/>
            <w:shd w:val="clear" w:color="auto" w:fill="auto"/>
          </w:tcPr>
          <w:p w14:paraId="7546A843" w14:textId="77777777" w:rsidR="00E3535C" w:rsidRDefault="00E3535C" w:rsidP="00B42B28">
            <w:pPr>
              <w:spacing w:after="160" w:line="259" w:lineRule="auto"/>
              <w:rPr>
                <w:rFonts w:ascii="Arial" w:eastAsia="Arial" w:hAnsi="Arial" w:cs="Arial"/>
                <w:sz w:val="24"/>
                <w:szCs w:val="24"/>
              </w:rPr>
            </w:pPr>
          </w:p>
        </w:tc>
        <w:tc>
          <w:tcPr>
            <w:tcW w:w="1354" w:type="dxa"/>
            <w:shd w:val="clear" w:color="auto" w:fill="auto"/>
          </w:tcPr>
          <w:p w14:paraId="32B1F88B" w14:textId="77777777" w:rsidR="00E3535C" w:rsidRDefault="00E3535C" w:rsidP="00B42B28">
            <w:pPr>
              <w:spacing w:after="160" w:line="259" w:lineRule="auto"/>
              <w:rPr>
                <w:rFonts w:ascii="Arial" w:eastAsia="Arial" w:hAnsi="Arial" w:cs="Arial"/>
                <w:sz w:val="24"/>
                <w:szCs w:val="24"/>
              </w:rPr>
            </w:pPr>
          </w:p>
        </w:tc>
        <w:tc>
          <w:tcPr>
            <w:tcW w:w="1350" w:type="dxa"/>
            <w:gridSpan w:val="2"/>
            <w:shd w:val="clear" w:color="auto" w:fill="auto"/>
          </w:tcPr>
          <w:p w14:paraId="7098BD0B" w14:textId="77777777" w:rsidR="00E3535C" w:rsidRDefault="00E3535C" w:rsidP="00B42B28">
            <w:pPr>
              <w:spacing w:after="160" w:line="259" w:lineRule="auto"/>
              <w:rPr>
                <w:rFonts w:ascii="Arial" w:eastAsia="Arial" w:hAnsi="Arial" w:cs="Arial"/>
                <w:sz w:val="24"/>
                <w:szCs w:val="24"/>
              </w:rPr>
            </w:pPr>
          </w:p>
        </w:tc>
      </w:tr>
      <w:tr w:rsidR="00E3535C" w14:paraId="6995A6E2" w14:textId="77777777" w:rsidTr="0051340A">
        <w:trPr>
          <w:cantSplit/>
          <w:trHeight w:val="615"/>
        </w:trPr>
        <w:tc>
          <w:tcPr>
            <w:tcW w:w="1259" w:type="dxa"/>
          </w:tcPr>
          <w:p w14:paraId="136C1799" w14:textId="77777777" w:rsidR="00E3535C" w:rsidRPr="00C80BBA" w:rsidRDefault="00E3535C" w:rsidP="00C80BBA">
            <w:pPr>
              <w:pStyle w:val="ListParagraph"/>
              <w:numPr>
                <w:ilvl w:val="0"/>
                <w:numId w:val="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p>
        </w:tc>
        <w:tc>
          <w:tcPr>
            <w:tcW w:w="2013" w:type="dxa"/>
            <w:gridSpan w:val="2"/>
          </w:tcPr>
          <w:p w14:paraId="34D20679" w14:textId="6ED14756" w:rsidR="00E3535C" w:rsidRDefault="0002158A"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2022-</w:t>
            </w:r>
            <w:r w:rsidR="00534763">
              <w:rPr>
                <w:rFonts w:ascii="Arial" w:eastAsia="Arial" w:hAnsi="Arial" w:cs="Arial"/>
                <w:sz w:val="24"/>
                <w:szCs w:val="24"/>
              </w:rPr>
              <w:t>036231</w:t>
            </w:r>
          </w:p>
        </w:tc>
        <w:tc>
          <w:tcPr>
            <w:tcW w:w="3565" w:type="dxa"/>
            <w:gridSpan w:val="2"/>
          </w:tcPr>
          <w:p w14:paraId="784F2B24" w14:textId="2CA024FE" w:rsidR="00E3535C" w:rsidRDefault="00534763"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 xml:space="preserve">P LUPAHLA VS ROAD ACCIDENT FUND </w:t>
            </w:r>
          </w:p>
        </w:tc>
        <w:tc>
          <w:tcPr>
            <w:tcW w:w="1529" w:type="dxa"/>
            <w:gridSpan w:val="2"/>
            <w:shd w:val="clear" w:color="auto" w:fill="auto"/>
          </w:tcPr>
          <w:p w14:paraId="10370675" w14:textId="77777777" w:rsidR="00E3535C" w:rsidRDefault="00E3535C" w:rsidP="00B42B28">
            <w:pPr>
              <w:spacing w:after="160" w:line="259" w:lineRule="auto"/>
              <w:rPr>
                <w:rFonts w:ascii="Arial" w:eastAsia="Arial" w:hAnsi="Arial" w:cs="Arial"/>
                <w:sz w:val="24"/>
                <w:szCs w:val="24"/>
              </w:rPr>
            </w:pPr>
          </w:p>
        </w:tc>
        <w:tc>
          <w:tcPr>
            <w:tcW w:w="1354" w:type="dxa"/>
            <w:shd w:val="clear" w:color="auto" w:fill="auto"/>
          </w:tcPr>
          <w:p w14:paraId="29FF6C14" w14:textId="77777777" w:rsidR="00E3535C" w:rsidRDefault="00E3535C" w:rsidP="00B42B28">
            <w:pPr>
              <w:spacing w:after="160" w:line="259" w:lineRule="auto"/>
              <w:rPr>
                <w:rFonts w:ascii="Arial" w:eastAsia="Arial" w:hAnsi="Arial" w:cs="Arial"/>
                <w:sz w:val="24"/>
                <w:szCs w:val="24"/>
              </w:rPr>
            </w:pPr>
          </w:p>
        </w:tc>
        <w:tc>
          <w:tcPr>
            <w:tcW w:w="1350" w:type="dxa"/>
            <w:gridSpan w:val="2"/>
            <w:shd w:val="clear" w:color="auto" w:fill="auto"/>
          </w:tcPr>
          <w:p w14:paraId="46E2103C" w14:textId="77777777" w:rsidR="00E3535C" w:rsidRDefault="00E3535C" w:rsidP="00B42B28">
            <w:pPr>
              <w:spacing w:after="160" w:line="259" w:lineRule="auto"/>
              <w:rPr>
                <w:rFonts w:ascii="Arial" w:eastAsia="Arial" w:hAnsi="Arial" w:cs="Arial"/>
                <w:sz w:val="24"/>
                <w:szCs w:val="24"/>
              </w:rPr>
            </w:pPr>
          </w:p>
        </w:tc>
      </w:tr>
      <w:tr w:rsidR="00E3535C" w14:paraId="28230FAF" w14:textId="77777777" w:rsidTr="0051340A">
        <w:trPr>
          <w:cantSplit/>
          <w:trHeight w:val="615"/>
        </w:trPr>
        <w:tc>
          <w:tcPr>
            <w:tcW w:w="1259" w:type="dxa"/>
          </w:tcPr>
          <w:p w14:paraId="1E1BE370" w14:textId="77777777" w:rsidR="00E3535C" w:rsidRPr="00C80BBA" w:rsidRDefault="00E3535C" w:rsidP="00C80BBA">
            <w:pPr>
              <w:pStyle w:val="ListParagraph"/>
              <w:numPr>
                <w:ilvl w:val="0"/>
                <w:numId w:val="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p>
        </w:tc>
        <w:tc>
          <w:tcPr>
            <w:tcW w:w="2013" w:type="dxa"/>
            <w:gridSpan w:val="2"/>
          </w:tcPr>
          <w:p w14:paraId="2EF11029" w14:textId="4BB10475" w:rsidR="00E3535C" w:rsidRDefault="00617E71"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15571/2014</w:t>
            </w:r>
          </w:p>
        </w:tc>
        <w:tc>
          <w:tcPr>
            <w:tcW w:w="3565" w:type="dxa"/>
            <w:gridSpan w:val="2"/>
          </w:tcPr>
          <w:p w14:paraId="7105D1E1" w14:textId="487222CB" w:rsidR="00E3535C" w:rsidRDefault="00617E71"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 xml:space="preserve">A W DROWN VS ROAD ACCIDENT FUND </w:t>
            </w:r>
          </w:p>
        </w:tc>
        <w:tc>
          <w:tcPr>
            <w:tcW w:w="1529" w:type="dxa"/>
            <w:gridSpan w:val="2"/>
            <w:shd w:val="clear" w:color="auto" w:fill="auto"/>
          </w:tcPr>
          <w:p w14:paraId="07518E8A" w14:textId="77777777" w:rsidR="00E3535C" w:rsidRDefault="00E3535C" w:rsidP="00B42B28">
            <w:pPr>
              <w:spacing w:after="160" w:line="259" w:lineRule="auto"/>
              <w:rPr>
                <w:rFonts w:ascii="Arial" w:eastAsia="Arial" w:hAnsi="Arial" w:cs="Arial"/>
                <w:sz w:val="24"/>
                <w:szCs w:val="24"/>
              </w:rPr>
            </w:pPr>
          </w:p>
        </w:tc>
        <w:tc>
          <w:tcPr>
            <w:tcW w:w="1354" w:type="dxa"/>
            <w:shd w:val="clear" w:color="auto" w:fill="auto"/>
          </w:tcPr>
          <w:p w14:paraId="5ED609E4" w14:textId="77777777" w:rsidR="00E3535C" w:rsidRDefault="00E3535C" w:rsidP="00B42B28">
            <w:pPr>
              <w:spacing w:after="160" w:line="259" w:lineRule="auto"/>
              <w:rPr>
                <w:rFonts w:ascii="Arial" w:eastAsia="Arial" w:hAnsi="Arial" w:cs="Arial"/>
                <w:sz w:val="24"/>
                <w:szCs w:val="24"/>
              </w:rPr>
            </w:pPr>
          </w:p>
        </w:tc>
        <w:tc>
          <w:tcPr>
            <w:tcW w:w="1350" w:type="dxa"/>
            <w:gridSpan w:val="2"/>
            <w:shd w:val="clear" w:color="auto" w:fill="auto"/>
          </w:tcPr>
          <w:p w14:paraId="54464DCA" w14:textId="77777777" w:rsidR="00E3535C" w:rsidRDefault="00E3535C" w:rsidP="00B42B28">
            <w:pPr>
              <w:spacing w:after="160" w:line="259" w:lineRule="auto"/>
              <w:rPr>
                <w:rFonts w:ascii="Arial" w:eastAsia="Arial" w:hAnsi="Arial" w:cs="Arial"/>
                <w:sz w:val="24"/>
                <w:szCs w:val="24"/>
              </w:rPr>
            </w:pPr>
          </w:p>
        </w:tc>
      </w:tr>
      <w:tr w:rsidR="00E3535C" w14:paraId="43BEA95C" w14:textId="77777777" w:rsidTr="0051340A">
        <w:trPr>
          <w:cantSplit/>
          <w:trHeight w:val="615"/>
        </w:trPr>
        <w:tc>
          <w:tcPr>
            <w:tcW w:w="1259" w:type="dxa"/>
          </w:tcPr>
          <w:p w14:paraId="78293B7F" w14:textId="77777777" w:rsidR="00E3535C" w:rsidRPr="00C80BBA" w:rsidRDefault="00E3535C" w:rsidP="00C80BBA">
            <w:pPr>
              <w:pStyle w:val="ListParagraph"/>
              <w:numPr>
                <w:ilvl w:val="0"/>
                <w:numId w:val="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p>
        </w:tc>
        <w:tc>
          <w:tcPr>
            <w:tcW w:w="2013" w:type="dxa"/>
            <w:gridSpan w:val="2"/>
          </w:tcPr>
          <w:p w14:paraId="60DC7012" w14:textId="6C1FCB86" w:rsidR="00E3535C" w:rsidRDefault="003D5BC8"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122909/23</w:t>
            </w:r>
          </w:p>
        </w:tc>
        <w:tc>
          <w:tcPr>
            <w:tcW w:w="3565" w:type="dxa"/>
            <w:gridSpan w:val="2"/>
          </w:tcPr>
          <w:p w14:paraId="03C442FA" w14:textId="22077A4C" w:rsidR="00E3535C" w:rsidRDefault="003D5BC8"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 xml:space="preserve">MONAKHISI : CLEMENT SEKGALA VS ROAD ACCIDENT FUND </w:t>
            </w:r>
          </w:p>
        </w:tc>
        <w:tc>
          <w:tcPr>
            <w:tcW w:w="1529" w:type="dxa"/>
            <w:gridSpan w:val="2"/>
            <w:shd w:val="clear" w:color="auto" w:fill="auto"/>
          </w:tcPr>
          <w:p w14:paraId="1B4A1B88" w14:textId="77777777" w:rsidR="00E3535C" w:rsidRDefault="00E3535C" w:rsidP="00B42B28">
            <w:pPr>
              <w:spacing w:after="160" w:line="259" w:lineRule="auto"/>
              <w:rPr>
                <w:rFonts w:ascii="Arial" w:eastAsia="Arial" w:hAnsi="Arial" w:cs="Arial"/>
                <w:sz w:val="24"/>
                <w:szCs w:val="24"/>
              </w:rPr>
            </w:pPr>
          </w:p>
        </w:tc>
        <w:tc>
          <w:tcPr>
            <w:tcW w:w="1354" w:type="dxa"/>
            <w:shd w:val="clear" w:color="auto" w:fill="auto"/>
          </w:tcPr>
          <w:p w14:paraId="050EF86B" w14:textId="77777777" w:rsidR="00E3535C" w:rsidRDefault="00E3535C" w:rsidP="00B42B28">
            <w:pPr>
              <w:spacing w:after="160" w:line="259" w:lineRule="auto"/>
              <w:rPr>
                <w:rFonts w:ascii="Arial" w:eastAsia="Arial" w:hAnsi="Arial" w:cs="Arial"/>
                <w:sz w:val="24"/>
                <w:szCs w:val="24"/>
              </w:rPr>
            </w:pPr>
          </w:p>
        </w:tc>
        <w:tc>
          <w:tcPr>
            <w:tcW w:w="1350" w:type="dxa"/>
            <w:gridSpan w:val="2"/>
            <w:shd w:val="clear" w:color="auto" w:fill="auto"/>
          </w:tcPr>
          <w:p w14:paraId="2A5CC357" w14:textId="77777777" w:rsidR="00E3535C" w:rsidRDefault="00E3535C" w:rsidP="00B42B28">
            <w:pPr>
              <w:spacing w:after="160" w:line="259" w:lineRule="auto"/>
              <w:rPr>
                <w:rFonts w:ascii="Arial" w:eastAsia="Arial" w:hAnsi="Arial" w:cs="Arial"/>
                <w:sz w:val="24"/>
                <w:szCs w:val="24"/>
              </w:rPr>
            </w:pPr>
          </w:p>
        </w:tc>
      </w:tr>
      <w:tr w:rsidR="00E3535C" w14:paraId="70CBAF8E" w14:textId="77777777" w:rsidTr="0051340A">
        <w:trPr>
          <w:cantSplit/>
          <w:trHeight w:val="615"/>
        </w:trPr>
        <w:tc>
          <w:tcPr>
            <w:tcW w:w="1259" w:type="dxa"/>
          </w:tcPr>
          <w:p w14:paraId="632D8DC2" w14:textId="77777777" w:rsidR="00E3535C" w:rsidRPr="00C80BBA" w:rsidRDefault="00E3535C" w:rsidP="00C80BBA">
            <w:pPr>
              <w:pStyle w:val="ListParagraph"/>
              <w:numPr>
                <w:ilvl w:val="0"/>
                <w:numId w:val="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p>
        </w:tc>
        <w:tc>
          <w:tcPr>
            <w:tcW w:w="2013" w:type="dxa"/>
            <w:gridSpan w:val="2"/>
          </w:tcPr>
          <w:p w14:paraId="65A43F04" w14:textId="07C081AE" w:rsidR="00E3535C" w:rsidRDefault="00AB608B"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29062/21</w:t>
            </w:r>
          </w:p>
        </w:tc>
        <w:tc>
          <w:tcPr>
            <w:tcW w:w="3565" w:type="dxa"/>
            <w:gridSpan w:val="2"/>
          </w:tcPr>
          <w:p w14:paraId="691259BD" w14:textId="4CF2AD39" w:rsidR="00E3535C" w:rsidRDefault="00AB608B"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 xml:space="preserve">WATSIN PHIRI  VS ROAD ACCIDENT FUND </w:t>
            </w:r>
          </w:p>
        </w:tc>
        <w:tc>
          <w:tcPr>
            <w:tcW w:w="1529" w:type="dxa"/>
            <w:gridSpan w:val="2"/>
            <w:shd w:val="clear" w:color="auto" w:fill="auto"/>
          </w:tcPr>
          <w:p w14:paraId="000986F9" w14:textId="77777777" w:rsidR="00E3535C" w:rsidRDefault="00E3535C" w:rsidP="00B42B28">
            <w:pPr>
              <w:spacing w:after="160" w:line="259" w:lineRule="auto"/>
              <w:rPr>
                <w:rFonts w:ascii="Arial" w:eastAsia="Arial" w:hAnsi="Arial" w:cs="Arial"/>
                <w:sz w:val="24"/>
                <w:szCs w:val="24"/>
              </w:rPr>
            </w:pPr>
          </w:p>
        </w:tc>
        <w:tc>
          <w:tcPr>
            <w:tcW w:w="1354" w:type="dxa"/>
            <w:shd w:val="clear" w:color="auto" w:fill="auto"/>
          </w:tcPr>
          <w:p w14:paraId="088BB3BC" w14:textId="77777777" w:rsidR="00E3535C" w:rsidRDefault="00E3535C" w:rsidP="00B42B28">
            <w:pPr>
              <w:spacing w:after="160" w:line="259" w:lineRule="auto"/>
              <w:rPr>
                <w:rFonts w:ascii="Arial" w:eastAsia="Arial" w:hAnsi="Arial" w:cs="Arial"/>
                <w:sz w:val="24"/>
                <w:szCs w:val="24"/>
              </w:rPr>
            </w:pPr>
          </w:p>
        </w:tc>
        <w:tc>
          <w:tcPr>
            <w:tcW w:w="1350" w:type="dxa"/>
            <w:gridSpan w:val="2"/>
            <w:shd w:val="clear" w:color="auto" w:fill="auto"/>
          </w:tcPr>
          <w:p w14:paraId="727AEC64" w14:textId="77777777" w:rsidR="00E3535C" w:rsidRDefault="00E3535C" w:rsidP="00B42B28">
            <w:pPr>
              <w:spacing w:after="160" w:line="259" w:lineRule="auto"/>
              <w:rPr>
                <w:rFonts w:ascii="Arial" w:eastAsia="Arial" w:hAnsi="Arial" w:cs="Arial"/>
                <w:sz w:val="24"/>
                <w:szCs w:val="24"/>
              </w:rPr>
            </w:pPr>
          </w:p>
        </w:tc>
      </w:tr>
      <w:tr w:rsidR="00E3535C" w14:paraId="5E6819A1" w14:textId="77777777" w:rsidTr="0051340A">
        <w:trPr>
          <w:cantSplit/>
          <w:trHeight w:val="615"/>
        </w:trPr>
        <w:tc>
          <w:tcPr>
            <w:tcW w:w="1259" w:type="dxa"/>
          </w:tcPr>
          <w:p w14:paraId="191F7CC7" w14:textId="77777777" w:rsidR="00E3535C" w:rsidRPr="00C80BBA" w:rsidRDefault="00E3535C" w:rsidP="00C80BBA">
            <w:pPr>
              <w:pStyle w:val="ListParagraph"/>
              <w:numPr>
                <w:ilvl w:val="0"/>
                <w:numId w:val="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p>
        </w:tc>
        <w:tc>
          <w:tcPr>
            <w:tcW w:w="2013" w:type="dxa"/>
            <w:gridSpan w:val="2"/>
          </w:tcPr>
          <w:p w14:paraId="68029E48" w14:textId="0E7E889A" w:rsidR="00E3535C" w:rsidRDefault="007B18A3"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2023/041281</w:t>
            </w:r>
          </w:p>
        </w:tc>
        <w:tc>
          <w:tcPr>
            <w:tcW w:w="3565" w:type="dxa"/>
            <w:gridSpan w:val="2"/>
          </w:tcPr>
          <w:p w14:paraId="477F0EA4" w14:textId="2D732CFB" w:rsidR="00E3535C" w:rsidRDefault="007B18A3"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 xml:space="preserve">NONHLANHLA  MEMORY NKOSI VS ROAD ACCIDENT FUND </w:t>
            </w:r>
          </w:p>
        </w:tc>
        <w:tc>
          <w:tcPr>
            <w:tcW w:w="1529" w:type="dxa"/>
            <w:gridSpan w:val="2"/>
            <w:shd w:val="clear" w:color="auto" w:fill="auto"/>
          </w:tcPr>
          <w:p w14:paraId="7061854A" w14:textId="77777777" w:rsidR="00E3535C" w:rsidRDefault="00E3535C" w:rsidP="00B42B28">
            <w:pPr>
              <w:spacing w:after="160" w:line="259" w:lineRule="auto"/>
              <w:rPr>
                <w:rFonts w:ascii="Arial" w:eastAsia="Arial" w:hAnsi="Arial" w:cs="Arial"/>
                <w:sz w:val="24"/>
                <w:szCs w:val="24"/>
              </w:rPr>
            </w:pPr>
          </w:p>
        </w:tc>
        <w:tc>
          <w:tcPr>
            <w:tcW w:w="1354" w:type="dxa"/>
            <w:shd w:val="clear" w:color="auto" w:fill="auto"/>
          </w:tcPr>
          <w:p w14:paraId="68434E4F" w14:textId="77777777" w:rsidR="00E3535C" w:rsidRDefault="00E3535C" w:rsidP="00B42B28">
            <w:pPr>
              <w:spacing w:after="160" w:line="259" w:lineRule="auto"/>
              <w:rPr>
                <w:rFonts w:ascii="Arial" w:eastAsia="Arial" w:hAnsi="Arial" w:cs="Arial"/>
                <w:sz w:val="24"/>
                <w:szCs w:val="24"/>
              </w:rPr>
            </w:pPr>
          </w:p>
        </w:tc>
        <w:tc>
          <w:tcPr>
            <w:tcW w:w="1350" w:type="dxa"/>
            <w:gridSpan w:val="2"/>
            <w:shd w:val="clear" w:color="auto" w:fill="auto"/>
          </w:tcPr>
          <w:p w14:paraId="79201239" w14:textId="77777777" w:rsidR="00E3535C" w:rsidRDefault="00E3535C" w:rsidP="00B42B28">
            <w:pPr>
              <w:spacing w:after="160" w:line="259" w:lineRule="auto"/>
              <w:rPr>
                <w:rFonts w:ascii="Arial" w:eastAsia="Arial" w:hAnsi="Arial" w:cs="Arial"/>
                <w:sz w:val="24"/>
                <w:szCs w:val="24"/>
              </w:rPr>
            </w:pPr>
          </w:p>
        </w:tc>
      </w:tr>
      <w:tr w:rsidR="00B42B28" w14:paraId="5418E0FC" w14:textId="77777777" w:rsidTr="0051340A">
        <w:trPr>
          <w:cantSplit/>
          <w:trHeight w:val="449"/>
        </w:trPr>
        <w:tc>
          <w:tcPr>
            <w:tcW w:w="1259" w:type="dxa"/>
          </w:tcPr>
          <w:p w14:paraId="2D3EBE3D" w14:textId="13302AC7" w:rsidR="00B42B28" w:rsidRPr="00C80BBA" w:rsidRDefault="00B42B28" w:rsidP="00C80BBA">
            <w:pPr>
              <w:pStyle w:val="ListParagraph"/>
              <w:numPr>
                <w:ilvl w:val="0"/>
                <w:numId w:val="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p>
        </w:tc>
        <w:tc>
          <w:tcPr>
            <w:tcW w:w="2013" w:type="dxa"/>
            <w:gridSpan w:val="2"/>
          </w:tcPr>
          <w:p w14:paraId="5B14EFFE" w14:textId="04ABF0C0" w:rsidR="00B42B28" w:rsidRDefault="007B18A3"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47763/22</w:t>
            </w:r>
          </w:p>
        </w:tc>
        <w:tc>
          <w:tcPr>
            <w:tcW w:w="3565" w:type="dxa"/>
            <w:gridSpan w:val="2"/>
          </w:tcPr>
          <w:p w14:paraId="4D47C834" w14:textId="2C463BB6" w:rsidR="00B42B28" w:rsidRPr="00BB1F07" w:rsidRDefault="007B18A3"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 xml:space="preserve">NSHIMIRIMANA ALEXANDER VS ROAD ACCIDENT FUND </w:t>
            </w:r>
          </w:p>
        </w:tc>
        <w:tc>
          <w:tcPr>
            <w:tcW w:w="1529" w:type="dxa"/>
            <w:gridSpan w:val="2"/>
            <w:shd w:val="clear" w:color="auto" w:fill="auto"/>
          </w:tcPr>
          <w:p w14:paraId="55D84011" w14:textId="77777777" w:rsidR="00B42B28" w:rsidRDefault="00B42B28" w:rsidP="00B42B28">
            <w:pPr>
              <w:spacing w:after="160" w:line="259" w:lineRule="auto"/>
              <w:rPr>
                <w:rFonts w:ascii="Arial" w:eastAsia="Arial" w:hAnsi="Arial" w:cs="Arial"/>
                <w:sz w:val="24"/>
                <w:szCs w:val="24"/>
              </w:rPr>
            </w:pPr>
          </w:p>
        </w:tc>
        <w:tc>
          <w:tcPr>
            <w:tcW w:w="1354" w:type="dxa"/>
            <w:shd w:val="clear" w:color="auto" w:fill="auto"/>
          </w:tcPr>
          <w:p w14:paraId="641EA976" w14:textId="77777777" w:rsidR="00B42B28" w:rsidRDefault="00B42B28" w:rsidP="00B42B28">
            <w:pPr>
              <w:spacing w:after="160" w:line="259" w:lineRule="auto"/>
              <w:rPr>
                <w:rFonts w:ascii="Arial" w:eastAsia="Arial" w:hAnsi="Arial" w:cs="Arial"/>
                <w:sz w:val="24"/>
                <w:szCs w:val="24"/>
              </w:rPr>
            </w:pPr>
          </w:p>
        </w:tc>
        <w:tc>
          <w:tcPr>
            <w:tcW w:w="1350" w:type="dxa"/>
            <w:gridSpan w:val="2"/>
            <w:shd w:val="clear" w:color="auto" w:fill="auto"/>
          </w:tcPr>
          <w:p w14:paraId="0757F32E" w14:textId="77777777" w:rsidR="00B42B28" w:rsidRDefault="00B42B28" w:rsidP="00B42B28">
            <w:pPr>
              <w:spacing w:after="160" w:line="259" w:lineRule="auto"/>
              <w:rPr>
                <w:rFonts w:ascii="Arial" w:eastAsia="Arial" w:hAnsi="Arial" w:cs="Arial"/>
                <w:sz w:val="24"/>
                <w:szCs w:val="24"/>
              </w:rPr>
            </w:pPr>
          </w:p>
        </w:tc>
      </w:tr>
      <w:tr w:rsidR="00C80BBA" w14:paraId="0A06F16D" w14:textId="77777777" w:rsidTr="0051340A">
        <w:trPr>
          <w:cantSplit/>
          <w:trHeight w:val="449"/>
        </w:trPr>
        <w:tc>
          <w:tcPr>
            <w:tcW w:w="1259" w:type="dxa"/>
          </w:tcPr>
          <w:p w14:paraId="2520D19A" w14:textId="77777777" w:rsidR="00C80BBA" w:rsidRPr="00C80BBA" w:rsidRDefault="00C80BBA" w:rsidP="00C80BBA">
            <w:pPr>
              <w:pStyle w:val="ListParagraph"/>
              <w:numPr>
                <w:ilvl w:val="0"/>
                <w:numId w:val="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p>
        </w:tc>
        <w:tc>
          <w:tcPr>
            <w:tcW w:w="2013" w:type="dxa"/>
            <w:gridSpan w:val="2"/>
          </w:tcPr>
          <w:p w14:paraId="7715B83D" w14:textId="23185CA1" w:rsidR="00C80BBA" w:rsidRDefault="00D7699B"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21/29781</w:t>
            </w:r>
          </w:p>
        </w:tc>
        <w:tc>
          <w:tcPr>
            <w:tcW w:w="3565" w:type="dxa"/>
            <w:gridSpan w:val="2"/>
          </w:tcPr>
          <w:p w14:paraId="1749FE50" w14:textId="30144C9D" w:rsidR="00C80BBA" w:rsidRPr="00BB1F07" w:rsidRDefault="00D7699B"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 xml:space="preserve">DIALE , DUNKIE ELIZABETH VS ROAD ACCIDENT FUND </w:t>
            </w:r>
          </w:p>
        </w:tc>
        <w:tc>
          <w:tcPr>
            <w:tcW w:w="1529" w:type="dxa"/>
            <w:gridSpan w:val="2"/>
            <w:shd w:val="clear" w:color="auto" w:fill="auto"/>
          </w:tcPr>
          <w:p w14:paraId="0CAE0A2C" w14:textId="77777777" w:rsidR="00C80BBA" w:rsidRDefault="00C80BBA" w:rsidP="00B42B28">
            <w:pPr>
              <w:spacing w:after="160" w:line="259" w:lineRule="auto"/>
              <w:rPr>
                <w:rFonts w:ascii="Arial" w:eastAsia="Arial" w:hAnsi="Arial" w:cs="Arial"/>
                <w:sz w:val="24"/>
                <w:szCs w:val="24"/>
              </w:rPr>
            </w:pPr>
          </w:p>
        </w:tc>
        <w:tc>
          <w:tcPr>
            <w:tcW w:w="1354" w:type="dxa"/>
            <w:shd w:val="clear" w:color="auto" w:fill="auto"/>
          </w:tcPr>
          <w:p w14:paraId="0BC8FBED" w14:textId="77777777" w:rsidR="00C80BBA" w:rsidRDefault="00C80BBA" w:rsidP="00B42B28">
            <w:pPr>
              <w:spacing w:after="160" w:line="259" w:lineRule="auto"/>
              <w:rPr>
                <w:rFonts w:ascii="Arial" w:eastAsia="Arial" w:hAnsi="Arial" w:cs="Arial"/>
                <w:sz w:val="24"/>
                <w:szCs w:val="24"/>
              </w:rPr>
            </w:pPr>
          </w:p>
        </w:tc>
        <w:tc>
          <w:tcPr>
            <w:tcW w:w="1350" w:type="dxa"/>
            <w:gridSpan w:val="2"/>
            <w:shd w:val="clear" w:color="auto" w:fill="auto"/>
          </w:tcPr>
          <w:p w14:paraId="38756094" w14:textId="77777777" w:rsidR="00C80BBA" w:rsidRDefault="00C80BBA" w:rsidP="00B42B28">
            <w:pPr>
              <w:spacing w:after="160" w:line="259" w:lineRule="auto"/>
              <w:rPr>
                <w:rFonts w:ascii="Arial" w:eastAsia="Arial" w:hAnsi="Arial" w:cs="Arial"/>
                <w:sz w:val="24"/>
                <w:szCs w:val="24"/>
              </w:rPr>
            </w:pPr>
          </w:p>
        </w:tc>
      </w:tr>
      <w:tr w:rsidR="00C80BBA" w14:paraId="5C73EA32" w14:textId="77777777" w:rsidTr="0051340A">
        <w:trPr>
          <w:cantSplit/>
          <w:trHeight w:val="449"/>
        </w:trPr>
        <w:tc>
          <w:tcPr>
            <w:tcW w:w="1259" w:type="dxa"/>
          </w:tcPr>
          <w:p w14:paraId="577F7F0C" w14:textId="77777777" w:rsidR="00C80BBA" w:rsidRPr="00C80BBA" w:rsidRDefault="00C80BBA" w:rsidP="00C80BBA">
            <w:pPr>
              <w:pStyle w:val="ListParagraph"/>
              <w:numPr>
                <w:ilvl w:val="0"/>
                <w:numId w:val="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p>
        </w:tc>
        <w:tc>
          <w:tcPr>
            <w:tcW w:w="2013" w:type="dxa"/>
            <w:gridSpan w:val="2"/>
          </w:tcPr>
          <w:p w14:paraId="5139CC6B" w14:textId="5D67E5A4" w:rsidR="00C80BBA" w:rsidRDefault="00BC1D8B"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40741/2014</w:t>
            </w:r>
          </w:p>
        </w:tc>
        <w:tc>
          <w:tcPr>
            <w:tcW w:w="3565" w:type="dxa"/>
            <w:gridSpan w:val="2"/>
          </w:tcPr>
          <w:p w14:paraId="316415A4" w14:textId="7127EC2A" w:rsidR="00C80BBA" w:rsidRPr="00BB1F07" w:rsidRDefault="00BC1D8B"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 xml:space="preserve">VICTOR MOGOROSI OBO KARABO MOGOROSI VS ROAD ACCIDENT FUND </w:t>
            </w:r>
          </w:p>
        </w:tc>
        <w:tc>
          <w:tcPr>
            <w:tcW w:w="1529" w:type="dxa"/>
            <w:gridSpan w:val="2"/>
            <w:shd w:val="clear" w:color="auto" w:fill="auto"/>
          </w:tcPr>
          <w:p w14:paraId="679EF637" w14:textId="77777777" w:rsidR="00C80BBA" w:rsidRDefault="00C80BBA" w:rsidP="00B42B28">
            <w:pPr>
              <w:spacing w:after="160" w:line="259" w:lineRule="auto"/>
              <w:rPr>
                <w:rFonts w:ascii="Arial" w:eastAsia="Arial" w:hAnsi="Arial" w:cs="Arial"/>
                <w:sz w:val="24"/>
                <w:szCs w:val="24"/>
              </w:rPr>
            </w:pPr>
          </w:p>
        </w:tc>
        <w:tc>
          <w:tcPr>
            <w:tcW w:w="1354" w:type="dxa"/>
            <w:shd w:val="clear" w:color="auto" w:fill="auto"/>
          </w:tcPr>
          <w:p w14:paraId="58587A50" w14:textId="77777777" w:rsidR="00C80BBA" w:rsidRDefault="00C80BBA" w:rsidP="00B42B28">
            <w:pPr>
              <w:spacing w:after="160" w:line="259" w:lineRule="auto"/>
              <w:rPr>
                <w:rFonts w:ascii="Arial" w:eastAsia="Arial" w:hAnsi="Arial" w:cs="Arial"/>
                <w:sz w:val="24"/>
                <w:szCs w:val="24"/>
              </w:rPr>
            </w:pPr>
          </w:p>
        </w:tc>
        <w:tc>
          <w:tcPr>
            <w:tcW w:w="1350" w:type="dxa"/>
            <w:gridSpan w:val="2"/>
            <w:shd w:val="clear" w:color="auto" w:fill="auto"/>
          </w:tcPr>
          <w:p w14:paraId="55594333" w14:textId="77777777" w:rsidR="00C80BBA" w:rsidRDefault="00C80BBA" w:rsidP="00B42B28">
            <w:pPr>
              <w:spacing w:after="160" w:line="259" w:lineRule="auto"/>
              <w:rPr>
                <w:rFonts w:ascii="Arial" w:eastAsia="Arial" w:hAnsi="Arial" w:cs="Arial"/>
                <w:sz w:val="24"/>
                <w:szCs w:val="24"/>
              </w:rPr>
            </w:pPr>
          </w:p>
        </w:tc>
      </w:tr>
      <w:tr w:rsidR="00C80BBA" w14:paraId="24CEF065" w14:textId="77777777" w:rsidTr="0051340A">
        <w:trPr>
          <w:cantSplit/>
          <w:trHeight w:val="449"/>
        </w:trPr>
        <w:tc>
          <w:tcPr>
            <w:tcW w:w="1259" w:type="dxa"/>
          </w:tcPr>
          <w:p w14:paraId="5C94E2A1" w14:textId="77777777" w:rsidR="00C80BBA" w:rsidRPr="00C80BBA" w:rsidRDefault="00C80BBA" w:rsidP="00C80BBA">
            <w:pPr>
              <w:pStyle w:val="ListParagraph"/>
              <w:numPr>
                <w:ilvl w:val="0"/>
                <w:numId w:val="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p>
        </w:tc>
        <w:tc>
          <w:tcPr>
            <w:tcW w:w="2013" w:type="dxa"/>
            <w:gridSpan w:val="2"/>
          </w:tcPr>
          <w:p w14:paraId="56C7208A" w14:textId="4854AB97" w:rsidR="00C80BBA" w:rsidRDefault="00F27199"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2022/15240</w:t>
            </w:r>
          </w:p>
        </w:tc>
        <w:tc>
          <w:tcPr>
            <w:tcW w:w="3565" w:type="dxa"/>
            <w:gridSpan w:val="2"/>
          </w:tcPr>
          <w:p w14:paraId="3038371C" w14:textId="1C1D7C5D" w:rsidR="00C80BBA" w:rsidRPr="00BB1F07" w:rsidRDefault="00F27199"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 xml:space="preserve">MMAMOSA ELEVENSCINAH MOAGI VS ROAD ACCIDENT FUND </w:t>
            </w:r>
          </w:p>
        </w:tc>
        <w:tc>
          <w:tcPr>
            <w:tcW w:w="1529" w:type="dxa"/>
            <w:gridSpan w:val="2"/>
            <w:shd w:val="clear" w:color="auto" w:fill="auto"/>
          </w:tcPr>
          <w:p w14:paraId="77A6F301" w14:textId="77777777" w:rsidR="00C80BBA" w:rsidRDefault="00C80BBA" w:rsidP="00B42B28">
            <w:pPr>
              <w:spacing w:after="160" w:line="259" w:lineRule="auto"/>
              <w:rPr>
                <w:rFonts w:ascii="Arial" w:eastAsia="Arial" w:hAnsi="Arial" w:cs="Arial"/>
                <w:sz w:val="24"/>
                <w:szCs w:val="24"/>
              </w:rPr>
            </w:pPr>
          </w:p>
        </w:tc>
        <w:tc>
          <w:tcPr>
            <w:tcW w:w="1354" w:type="dxa"/>
            <w:shd w:val="clear" w:color="auto" w:fill="auto"/>
          </w:tcPr>
          <w:p w14:paraId="5AC5524A" w14:textId="77777777" w:rsidR="00C80BBA" w:rsidRDefault="00C80BBA" w:rsidP="00B42B28">
            <w:pPr>
              <w:spacing w:after="160" w:line="259" w:lineRule="auto"/>
              <w:rPr>
                <w:rFonts w:ascii="Arial" w:eastAsia="Arial" w:hAnsi="Arial" w:cs="Arial"/>
                <w:sz w:val="24"/>
                <w:szCs w:val="24"/>
              </w:rPr>
            </w:pPr>
          </w:p>
        </w:tc>
        <w:tc>
          <w:tcPr>
            <w:tcW w:w="1350" w:type="dxa"/>
            <w:gridSpan w:val="2"/>
            <w:shd w:val="clear" w:color="auto" w:fill="auto"/>
          </w:tcPr>
          <w:p w14:paraId="5EF2D47F" w14:textId="77777777" w:rsidR="00C80BBA" w:rsidRDefault="00C80BBA" w:rsidP="00B42B28">
            <w:pPr>
              <w:spacing w:after="160" w:line="259" w:lineRule="auto"/>
              <w:rPr>
                <w:rFonts w:ascii="Arial" w:eastAsia="Arial" w:hAnsi="Arial" w:cs="Arial"/>
                <w:sz w:val="24"/>
                <w:szCs w:val="24"/>
              </w:rPr>
            </w:pPr>
          </w:p>
        </w:tc>
      </w:tr>
      <w:tr w:rsidR="005D76B1" w14:paraId="341BA8FD" w14:textId="77777777" w:rsidTr="0051340A">
        <w:trPr>
          <w:cantSplit/>
          <w:trHeight w:val="449"/>
        </w:trPr>
        <w:tc>
          <w:tcPr>
            <w:tcW w:w="1259" w:type="dxa"/>
          </w:tcPr>
          <w:p w14:paraId="1A9BDA61" w14:textId="77777777" w:rsidR="005D76B1" w:rsidRPr="00C80BBA" w:rsidRDefault="005D76B1" w:rsidP="00C80BBA">
            <w:pPr>
              <w:pStyle w:val="ListParagraph"/>
              <w:numPr>
                <w:ilvl w:val="0"/>
                <w:numId w:val="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p>
        </w:tc>
        <w:tc>
          <w:tcPr>
            <w:tcW w:w="2013" w:type="dxa"/>
            <w:gridSpan w:val="2"/>
          </w:tcPr>
          <w:p w14:paraId="681587E3" w14:textId="3530F392" w:rsidR="005D76B1" w:rsidRDefault="007C76B8"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12348/2022</w:t>
            </w:r>
          </w:p>
        </w:tc>
        <w:tc>
          <w:tcPr>
            <w:tcW w:w="3565" w:type="dxa"/>
            <w:gridSpan w:val="2"/>
          </w:tcPr>
          <w:p w14:paraId="1D0B08B4" w14:textId="15546A6F" w:rsidR="005D76B1" w:rsidRPr="00BB1F07" w:rsidRDefault="007C76B8"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 xml:space="preserve">MPOSULA , NONHLANHLA VS ROAD ACCIDENT FUND </w:t>
            </w:r>
          </w:p>
        </w:tc>
        <w:tc>
          <w:tcPr>
            <w:tcW w:w="1529" w:type="dxa"/>
            <w:gridSpan w:val="2"/>
            <w:shd w:val="clear" w:color="auto" w:fill="auto"/>
          </w:tcPr>
          <w:p w14:paraId="4B5990D2" w14:textId="77777777" w:rsidR="005D76B1" w:rsidRDefault="005D76B1" w:rsidP="00B42B28">
            <w:pPr>
              <w:spacing w:after="160" w:line="259" w:lineRule="auto"/>
              <w:rPr>
                <w:rFonts w:ascii="Arial" w:eastAsia="Arial" w:hAnsi="Arial" w:cs="Arial"/>
                <w:sz w:val="24"/>
                <w:szCs w:val="24"/>
              </w:rPr>
            </w:pPr>
          </w:p>
        </w:tc>
        <w:tc>
          <w:tcPr>
            <w:tcW w:w="1354" w:type="dxa"/>
            <w:shd w:val="clear" w:color="auto" w:fill="auto"/>
          </w:tcPr>
          <w:p w14:paraId="4615A14E" w14:textId="77777777" w:rsidR="005D76B1" w:rsidRDefault="005D76B1" w:rsidP="00B42B28">
            <w:pPr>
              <w:spacing w:after="160" w:line="259" w:lineRule="auto"/>
              <w:rPr>
                <w:rFonts w:ascii="Arial" w:eastAsia="Arial" w:hAnsi="Arial" w:cs="Arial"/>
                <w:sz w:val="24"/>
                <w:szCs w:val="24"/>
              </w:rPr>
            </w:pPr>
          </w:p>
        </w:tc>
        <w:tc>
          <w:tcPr>
            <w:tcW w:w="1350" w:type="dxa"/>
            <w:gridSpan w:val="2"/>
            <w:shd w:val="clear" w:color="auto" w:fill="auto"/>
          </w:tcPr>
          <w:p w14:paraId="46D9FF15" w14:textId="77777777" w:rsidR="005D76B1" w:rsidRDefault="005D76B1" w:rsidP="00B42B28">
            <w:pPr>
              <w:spacing w:after="160" w:line="259" w:lineRule="auto"/>
              <w:rPr>
                <w:rFonts w:ascii="Arial" w:eastAsia="Arial" w:hAnsi="Arial" w:cs="Arial"/>
                <w:sz w:val="24"/>
                <w:szCs w:val="24"/>
              </w:rPr>
            </w:pPr>
          </w:p>
        </w:tc>
      </w:tr>
      <w:tr w:rsidR="005D76B1" w14:paraId="5B727A72" w14:textId="77777777" w:rsidTr="0051340A">
        <w:trPr>
          <w:cantSplit/>
          <w:trHeight w:val="449"/>
        </w:trPr>
        <w:tc>
          <w:tcPr>
            <w:tcW w:w="1259" w:type="dxa"/>
          </w:tcPr>
          <w:p w14:paraId="0E72FB61" w14:textId="77777777" w:rsidR="005D76B1" w:rsidRPr="00C80BBA" w:rsidRDefault="005D76B1" w:rsidP="00C80BBA">
            <w:pPr>
              <w:pStyle w:val="ListParagraph"/>
              <w:numPr>
                <w:ilvl w:val="0"/>
                <w:numId w:val="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p>
        </w:tc>
        <w:tc>
          <w:tcPr>
            <w:tcW w:w="2013" w:type="dxa"/>
            <w:gridSpan w:val="2"/>
          </w:tcPr>
          <w:p w14:paraId="6C227CA5" w14:textId="4BE9D694" w:rsidR="005D76B1" w:rsidRDefault="0026333F"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25974/19</w:t>
            </w:r>
          </w:p>
        </w:tc>
        <w:tc>
          <w:tcPr>
            <w:tcW w:w="3565" w:type="dxa"/>
            <w:gridSpan w:val="2"/>
          </w:tcPr>
          <w:p w14:paraId="0214BFEE" w14:textId="7067EE51" w:rsidR="005D76B1" w:rsidRPr="00BB1F07" w:rsidRDefault="0026333F"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 xml:space="preserve">PRECIOUS THABEKILE MAZIBUKO VS ROAD ACCIDENT FUND </w:t>
            </w:r>
          </w:p>
        </w:tc>
        <w:tc>
          <w:tcPr>
            <w:tcW w:w="1529" w:type="dxa"/>
            <w:gridSpan w:val="2"/>
            <w:shd w:val="clear" w:color="auto" w:fill="auto"/>
          </w:tcPr>
          <w:p w14:paraId="7113B5D8" w14:textId="77777777" w:rsidR="005D76B1" w:rsidRDefault="005D76B1" w:rsidP="00B42B28">
            <w:pPr>
              <w:spacing w:after="160" w:line="259" w:lineRule="auto"/>
              <w:rPr>
                <w:rFonts w:ascii="Arial" w:eastAsia="Arial" w:hAnsi="Arial" w:cs="Arial"/>
                <w:sz w:val="24"/>
                <w:szCs w:val="24"/>
              </w:rPr>
            </w:pPr>
          </w:p>
        </w:tc>
        <w:tc>
          <w:tcPr>
            <w:tcW w:w="1354" w:type="dxa"/>
            <w:shd w:val="clear" w:color="auto" w:fill="auto"/>
          </w:tcPr>
          <w:p w14:paraId="1C341C01" w14:textId="77777777" w:rsidR="005D76B1" w:rsidRDefault="005D76B1" w:rsidP="00B42B28">
            <w:pPr>
              <w:spacing w:after="160" w:line="259" w:lineRule="auto"/>
              <w:rPr>
                <w:rFonts w:ascii="Arial" w:eastAsia="Arial" w:hAnsi="Arial" w:cs="Arial"/>
                <w:sz w:val="24"/>
                <w:szCs w:val="24"/>
              </w:rPr>
            </w:pPr>
          </w:p>
        </w:tc>
        <w:tc>
          <w:tcPr>
            <w:tcW w:w="1350" w:type="dxa"/>
            <w:gridSpan w:val="2"/>
            <w:shd w:val="clear" w:color="auto" w:fill="auto"/>
          </w:tcPr>
          <w:p w14:paraId="16231893" w14:textId="77777777" w:rsidR="005D76B1" w:rsidRDefault="005D76B1" w:rsidP="00B42B28">
            <w:pPr>
              <w:spacing w:after="160" w:line="259" w:lineRule="auto"/>
              <w:rPr>
                <w:rFonts w:ascii="Arial" w:eastAsia="Arial" w:hAnsi="Arial" w:cs="Arial"/>
                <w:sz w:val="24"/>
                <w:szCs w:val="24"/>
              </w:rPr>
            </w:pPr>
          </w:p>
        </w:tc>
      </w:tr>
      <w:tr w:rsidR="005D76B1" w14:paraId="6D81A184" w14:textId="77777777" w:rsidTr="0051340A">
        <w:trPr>
          <w:cantSplit/>
          <w:trHeight w:val="449"/>
        </w:trPr>
        <w:tc>
          <w:tcPr>
            <w:tcW w:w="1259" w:type="dxa"/>
          </w:tcPr>
          <w:p w14:paraId="6CC26ED4" w14:textId="77777777" w:rsidR="005D76B1" w:rsidRPr="00C80BBA" w:rsidRDefault="005D76B1" w:rsidP="00C80BBA">
            <w:pPr>
              <w:pStyle w:val="ListParagraph"/>
              <w:numPr>
                <w:ilvl w:val="0"/>
                <w:numId w:val="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p>
        </w:tc>
        <w:tc>
          <w:tcPr>
            <w:tcW w:w="2013" w:type="dxa"/>
            <w:gridSpan w:val="2"/>
          </w:tcPr>
          <w:p w14:paraId="7A22AB2E" w14:textId="0A394AF1" w:rsidR="005D76B1" w:rsidRDefault="00C15C8E"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2023/103839</w:t>
            </w:r>
          </w:p>
        </w:tc>
        <w:tc>
          <w:tcPr>
            <w:tcW w:w="3565" w:type="dxa"/>
            <w:gridSpan w:val="2"/>
          </w:tcPr>
          <w:p w14:paraId="1F0E00C5" w14:textId="1998B145" w:rsidR="005D76B1" w:rsidRPr="00BB1F07" w:rsidRDefault="00C15C8E"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 xml:space="preserve">MARNEWECK : ESTIAAN VS ROAD ACCIDENT FUND </w:t>
            </w:r>
          </w:p>
        </w:tc>
        <w:tc>
          <w:tcPr>
            <w:tcW w:w="1529" w:type="dxa"/>
            <w:gridSpan w:val="2"/>
            <w:shd w:val="clear" w:color="auto" w:fill="auto"/>
          </w:tcPr>
          <w:p w14:paraId="77403F2F" w14:textId="24839FB9" w:rsidR="005D76B1" w:rsidRDefault="005D76B1" w:rsidP="00B42B28">
            <w:pPr>
              <w:spacing w:after="160" w:line="259" w:lineRule="auto"/>
              <w:rPr>
                <w:rFonts w:ascii="Arial" w:eastAsia="Arial" w:hAnsi="Arial" w:cs="Arial"/>
                <w:sz w:val="24"/>
                <w:szCs w:val="24"/>
              </w:rPr>
            </w:pPr>
            <w:bookmarkStart w:id="0" w:name="_GoBack"/>
            <w:bookmarkEnd w:id="0"/>
          </w:p>
        </w:tc>
        <w:tc>
          <w:tcPr>
            <w:tcW w:w="1354" w:type="dxa"/>
            <w:shd w:val="clear" w:color="auto" w:fill="auto"/>
          </w:tcPr>
          <w:p w14:paraId="76C4E20F" w14:textId="77777777" w:rsidR="005D76B1" w:rsidRDefault="005D76B1" w:rsidP="00B42B28">
            <w:pPr>
              <w:spacing w:after="160" w:line="259" w:lineRule="auto"/>
              <w:rPr>
                <w:rFonts w:ascii="Arial" w:eastAsia="Arial" w:hAnsi="Arial" w:cs="Arial"/>
                <w:sz w:val="24"/>
                <w:szCs w:val="24"/>
              </w:rPr>
            </w:pPr>
          </w:p>
        </w:tc>
        <w:tc>
          <w:tcPr>
            <w:tcW w:w="1350" w:type="dxa"/>
            <w:gridSpan w:val="2"/>
            <w:shd w:val="clear" w:color="auto" w:fill="auto"/>
          </w:tcPr>
          <w:p w14:paraId="7A21608B" w14:textId="77777777" w:rsidR="005D76B1" w:rsidRDefault="005D76B1" w:rsidP="00B42B28">
            <w:pPr>
              <w:spacing w:after="160" w:line="259" w:lineRule="auto"/>
              <w:rPr>
                <w:rFonts w:ascii="Arial" w:eastAsia="Arial" w:hAnsi="Arial" w:cs="Arial"/>
                <w:sz w:val="24"/>
                <w:szCs w:val="24"/>
              </w:rPr>
            </w:pPr>
          </w:p>
        </w:tc>
      </w:tr>
      <w:tr w:rsidR="005D76B1" w14:paraId="5AC436FD" w14:textId="77777777" w:rsidTr="0051340A">
        <w:trPr>
          <w:cantSplit/>
          <w:trHeight w:val="449"/>
        </w:trPr>
        <w:tc>
          <w:tcPr>
            <w:tcW w:w="1259" w:type="dxa"/>
          </w:tcPr>
          <w:p w14:paraId="08E7B17D" w14:textId="77777777" w:rsidR="005D76B1" w:rsidRPr="00C80BBA" w:rsidRDefault="005D76B1" w:rsidP="00C80BBA">
            <w:pPr>
              <w:pStyle w:val="ListParagraph"/>
              <w:numPr>
                <w:ilvl w:val="0"/>
                <w:numId w:val="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p>
        </w:tc>
        <w:tc>
          <w:tcPr>
            <w:tcW w:w="2013" w:type="dxa"/>
            <w:gridSpan w:val="2"/>
          </w:tcPr>
          <w:p w14:paraId="3B90C33B" w14:textId="3863AE6F" w:rsidR="005D76B1" w:rsidRDefault="00AD0F26"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3152/22</w:t>
            </w:r>
          </w:p>
        </w:tc>
        <w:tc>
          <w:tcPr>
            <w:tcW w:w="3565" w:type="dxa"/>
            <w:gridSpan w:val="2"/>
          </w:tcPr>
          <w:p w14:paraId="3B9E7877" w14:textId="277EEAE8" w:rsidR="005D76B1" w:rsidRPr="00BB1F07" w:rsidRDefault="00AD0F26"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 xml:space="preserve">MTSHALI : THOBILE GLADNESS VS ROAD ACCIDENT FUND </w:t>
            </w:r>
          </w:p>
        </w:tc>
        <w:tc>
          <w:tcPr>
            <w:tcW w:w="1529" w:type="dxa"/>
            <w:gridSpan w:val="2"/>
            <w:shd w:val="clear" w:color="auto" w:fill="auto"/>
          </w:tcPr>
          <w:p w14:paraId="49803264" w14:textId="24CB40DA" w:rsidR="005D76B1" w:rsidRDefault="005D76B1" w:rsidP="00B42B28">
            <w:pPr>
              <w:spacing w:after="160" w:line="259" w:lineRule="auto"/>
              <w:rPr>
                <w:rFonts w:ascii="Arial" w:eastAsia="Arial" w:hAnsi="Arial" w:cs="Arial"/>
                <w:sz w:val="24"/>
                <w:szCs w:val="24"/>
              </w:rPr>
            </w:pPr>
          </w:p>
        </w:tc>
        <w:tc>
          <w:tcPr>
            <w:tcW w:w="1354" w:type="dxa"/>
            <w:shd w:val="clear" w:color="auto" w:fill="auto"/>
          </w:tcPr>
          <w:p w14:paraId="5619F2E7" w14:textId="77777777" w:rsidR="005D76B1" w:rsidRDefault="005D76B1" w:rsidP="00B42B28">
            <w:pPr>
              <w:spacing w:after="160" w:line="259" w:lineRule="auto"/>
              <w:rPr>
                <w:rFonts w:ascii="Arial" w:eastAsia="Arial" w:hAnsi="Arial" w:cs="Arial"/>
                <w:sz w:val="24"/>
                <w:szCs w:val="24"/>
              </w:rPr>
            </w:pPr>
          </w:p>
        </w:tc>
        <w:tc>
          <w:tcPr>
            <w:tcW w:w="1350" w:type="dxa"/>
            <w:gridSpan w:val="2"/>
            <w:shd w:val="clear" w:color="auto" w:fill="auto"/>
          </w:tcPr>
          <w:p w14:paraId="3C887A2F" w14:textId="77777777" w:rsidR="005D76B1" w:rsidRDefault="005D76B1" w:rsidP="00B42B28">
            <w:pPr>
              <w:spacing w:after="160" w:line="259" w:lineRule="auto"/>
              <w:rPr>
                <w:rFonts w:ascii="Arial" w:eastAsia="Arial" w:hAnsi="Arial" w:cs="Arial"/>
                <w:sz w:val="24"/>
                <w:szCs w:val="24"/>
              </w:rPr>
            </w:pPr>
          </w:p>
        </w:tc>
      </w:tr>
      <w:tr w:rsidR="005D76B1" w14:paraId="7CB0150F" w14:textId="77777777" w:rsidTr="0051340A">
        <w:trPr>
          <w:cantSplit/>
          <w:trHeight w:val="449"/>
        </w:trPr>
        <w:tc>
          <w:tcPr>
            <w:tcW w:w="1259" w:type="dxa"/>
          </w:tcPr>
          <w:p w14:paraId="1656E1BB" w14:textId="77777777" w:rsidR="005D76B1" w:rsidRPr="00C80BBA" w:rsidRDefault="005D76B1" w:rsidP="00C80BBA">
            <w:pPr>
              <w:pStyle w:val="ListParagraph"/>
              <w:numPr>
                <w:ilvl w:val="0"/>
                <w:numId w:val="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p>
        </w:tc>
        <w:tc>
          <w:tcPr>
            <w:tcW w:w="2013" w:type="dxa"/>
            <w:gridSpan w:val="2"/>
          </w:tcPr>
          <w:p w14:paraId="1E1E91C3" w14:textId="1CAF148A" w:rsidR="005D76B1" w:rsidRDefault="001F5513"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2022/31148</w:t>
            </w:r>
          </w:p>
        </w:tc>
        <w:tc>
          <w:tcPr>
            <w:tcW w:w="3565" w:type="dxa"/>
            <w:gridSpan w:val="2"/>
          </w:tcPr>
          <w:p w14:paraId="15CA9C9E" w14:textId="34966EE9" w:rsidR="005D76B1" w:rsidRPr="00BB1F07" w:rsidRDefault="001F5513"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 xml:space="preserve">MATIZA : NOREST KUDAKWASHE VS ROAD ACCIDENT FUND </w:t>
            </w:r>
          </w:p>
        </w:tc>
        <w:tc>
          <w:tcPr>
            <w:tcW w:w="1529" w:type="dxa"/>
            <w:gridSpan w:val="2"/>
            <w:shd w:val="clear" w:color="auto" w:fill="auto"/>
          </w:tcPr>
          <w:p w14:paraId="18E70469" w14:textId="77777777" w:rsidR="005D76B1" w:rsidRDefault="005D76B1" w:rsidP="00B42B28">
            <w:pPr>
              <w:spacing w:after="160" w:line="259" w:lineRule="auto"/>
              <w:rPr>
                <w:rFonts w:ascii="Arial" w:eastAsia="Arial" w:hAnsi="Arial" w:cs="Arial"/>
                <w:sz w:val="24"/>
                <w:szCs w:val="24"/>
              </w:rPr>
            </w:pPr>
          </w:p>
        </w:tc>
        <w:tc>
          <w:tcPr>
            <w:tcW w:w="1354" w:type="dxa"/>
            <w:shd w:val="clear" w:color="auto" w:fill="auto"/>
          </w:tcPr>
          <w:p w14:paraId="71A0EDA8" w14:textId="77777777" w:rsidR="005D76B1" w:rsidRDefault="005D76B1" w:rsidP="00B42B28">
            <w:pPr>
              <w:spacing w:after="160" w:line="259" w:lineRule="auto"/>
              <w:rPr>
                <w:rFonts w:ascii="Arial" w:eastAsia="Arial" w:hAnsi="Arial" w:cs="Arial"/>
                <w:sz w:val="24"/>
                <w:szCs w:val="24"/>
              </w:rPr>
            </w:pPr>
          </w:p>
        </w:tc>
        <w:tc>
          <w:tcPr>
            <w:tcW w:w="1350" w:type="dxa"/>
            <w:gridSpan w:val="2"/>
            <w:shd w:val="clear" w:color="auto" w:fill="auto"/>
          </w:tcPr>
          <w:p w14:paraId="45CA4B1B" w14:textId="77777777" w:rsidR="005D76B1" w:rsidRDefault="005D76B1" w:rsidP="00B42B28">
            <w:pPr>
              <w:spacing w:after="160" w:line="259" w:lineRule="auto"/>
              <w:rPr>
                <w:rFonts w:ascii="Arial" w:eastAsia="Arial" w:hAnsi="Arial" w:cs="Arial"/>
                <w:sz w:val="24"/>
                <w:szCs w:val="24"/>
              </w:rPr>
            </w:pPr>
          </w:p>
        </w:tc>
      </w:tr>
      <w:tr w:rsidR="005D76B1" w14:paraId="2F181BBE" w14:textId="77777777" w:rsidTr="0051340A">
        <w:trPr>
          <w:cantSplit/>
          <w:trHeight w:val="449"/>
        </w:trPr>
        <w:tc>
          <w:tcPr>
            <w:tcW w:w="1259" w:type="dxa"/>
          </w:tcPr>
          <w:p w14:paraId="5A6B11AA" w14:textId="77777777" w:rsidR="005D76B1" w:rsidRPr="00C80BBA" w:rsidRDefault="005D76B1" w:rsidP="00C80BBA">
            <w:pPr>
              <w:pStyle w:val="ListParagraph"/>
              <w:numPr>
                <w:ilvl w:val="0"/>
                <w:numId w:val="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p>
        </w:tc>
        <w:tc>
          <w:tcPr>
            <w:tcW w:w="2013" w:type="dxa"/>
            <w:gridSpan w:val="2"/>
          </w:tcPr>
          <w:p w14:paraId="58918085" w14:textId="479A86D3" w:rsidR="005D76B1" w:rsidRDefault="00C4077E"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14341/2018</w:t>
            </w:r>
          </w:p>
        </w:tc>
        <w:tc>
          <w:tcPr>
            <w:tcW w:w="3565" w:type="dxa"/>
            <w:gridSpan w:val="2"/>
          </w:tcPr>
          <w:p w14:paraId="60FC5F62" w14:textId="4D2CE88F" w:rsidR="005D76B1" w:rsidRPr="00BB1F07" w:rsidRDefault="00C4077E"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 xml:space="preserve">NONHLANHLA LORAIN MTHIMKHULU VS ROAD ACCIDENT FUND </w:t>
            </w:r>
          </w:p>
        </w:tc>
        <w:tc>
          <w:tcPr>
            <w:tcW w:w="1529" w:type="dxa"/>
            <w:gridSpan w:val="2"/>
            <w:shd w:val="clear" w:color="auto" w:fill="auto"/>
          </w:tcPr>
          <w:p w14:paraId="4CE4101D" w14:textId="77777777" w:rsidR="005D76B1" w:rsidRDefault="005D76B1" w:rsidP="00B42B28">
            <w:pPr>
              <w:spacing w:after="160" w:line="259" w:lineRule="auto"/>
              <w:rPr>
                <w:rFonts w:ascii="Arial" w:eastAsia="Arial" w:hAnsi="Arial" w:cs="Arial"/>
                <w:sz w:val="24"/>
                <w:szCs w:val="24"/>
              </w:rPr>
            </w:pPr>
          </w:p>
        </w:tc>
        <w:tc>
          <w:tcPr>
            <w:tcW w:w="1354" w:type="dxa"/>
            <w:shd w:val="clear" w:color="auto" w:fill="auto"/>
          </w:tcPr>
          <w:p w14:paraId="644AF662" w14:textId="77777777" w:rsidR="005D76B1" w:rsidRDefault="005D76B1" w:rsidP="00B42B28">
            <w:pPr>
              <w:spacing w:after="160" w:line="259" w:lineRule="auto"/>
              <w:rPr>
                <w:rFonts w:ascii="Arial" w:eastAsia="Arial" w:hAnsi="Arial" w:cs="Arial"/>
                <w:sz w:val="24"/>
                <w:szCs w:val="24"/>
              </w:rPr>
            </w:pPr>
          </w:p>
        </w:tc>
        <w:tc>
          <w:tcPr>
            <w:tcW w:w="1350" w:type="dxa"/>
            <w:gridSpan w:val="2"/>
            <w:shd w:val="clear" w:color="auto" w:fill="auto"/>
          </w:tcPr>
          <w:p w14:paraId="2ADB033E" w14:textId="77777777" w:rsidR="005D76B1" w:rsidRDefault="005D76B1" w:rsidP="00B42B28">
            <w:pPr>
              <w:spacing w:after="160" w:line="259" w:lineRule="auto"/>
              <w:rPr>
                <w:rFonts w:ascii="Arial" w:eastAsia="Arial" w:hAnsi="Arial" w:cs="Arial"/>
                <w:sz w:val="24"/>
                <w:szCs w:val="24"/>
              </w:rPr>
            </w:pPr>
          </w:p>
        </w:tc>
      </w:tr>
      <w:tr w:rsidR="005D76B1" w14:paraId="361A813D" w14:textId="77777777" w:rsidTr="0051340A">
        <w:trPr>
          <w:cantSplit/>
          <w:trHeight w:val="449"/>
        </w:trPr>
        <w:tc>
          <w:tcPr>
            <w:tcW w:w="1259" w:type="dxa"/>
          </w:tcPr>
          <w:p w14:paraId="42764219" w14:textId="77777777" w:rsidR="005D76B1" w:rsidRPr="00C80BBA" w:rsidRDefault="005D76B1" w:rsidP="00C80BBA">
            <w:pPr>
              <w:pStyle w:val="ListParagraph"/>
              <w:numPr>
                <w:ilvl w:val="0"/>
                <w:numId w:val="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p>
        </w:tc>
        <w:tc>
          <w:tcPr>
            <w:tcW w:w="2013" w:type="dxa"/>
            <w:gridSpan w:val="2"/>
          </w:tcPr>
          <w:p w14:paraId="4DD28582" w14:textId="56BFB840" w:rsidR="005D76B1" w:rsidRDefault="00D95007"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18487/24</w:t>
            </w:r>
          </w:p>
        </w:tc>
        <w:tc>
          <w:tcPr>
            <w:tcW w:w="3565" w:type="dxa"/>
            <w:gridSpan w:val="2"/>
          </w:tcPr>
          <w:p w14:paraId="2058B08F" w14:textId="1B6B2F20" w:rsidR="005D76B1" w:rsidRPr="00BB1F07" w:rsidRDefault="00D95007"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 xml:space="preserve">SFISO MECHEK SHABALALA VS ROAD ACCIDENT FUND </w:t>
            </w:r>
          </w:p>
        </w:tc>
        <w:tc>
          <w:tcPr>
            <w:tcW w:w="1529" w:type="dxa"/>
            <w:gridSpan w:val="2"/>
            <w:shd w:val="clear" w:color="auto" w:fill="auto"/>
          </w:tcPr>
          <w:p w14:paraId="057A19BF" w14:textId="77777777" w:rsidR="005D76B1" w:rsidRDefault="005D76B1" w:rsidP="00B42B28">
            <w:pPr>
              <w:spacing w:after="160" w:line="259" w:lineRule="auto"/>
              <w:rPr>
                <w:rFonts w:ascii="Arial" w:eastAsia="Arial" w:hAnsi="Arial" w:cs="Arial"/>
                <w:sz w:val="24"/>
                <w:szCs w:val="24"/>
              </w:rPr>
            </w:pPr>
          </w:p>
        </w:tc>
        <w:tc>
          <w:tcPr>
            <w:tcW w:w="1354" w:type="dxa"/>
            <w:shd w:val="clear" w:color="auto" w:fill="auto"/>
          </w:tcPr>
          <w:p w14:paraId="383A65EA" w14:textId="77777777" w:rsidR="005D76B1" w:rsidRDefault="005D76B1" w:rsidP="00B42B28">
            <w:pPr>
              <w:spacing w:after="160" w:line="259" w:lineRule="auto"/>
              <w:rPr>
                <w:rFonts w:ascii="Arial" w:eastAsia="Arial" w:hAnsi="Arial" w:cs="Arial"/>
                <w:sz w:val="24"/>
                <w:szCs w:val="24"/>
              </w:rPr>
            </w:pPr>
          </w:p>
        </w:tc>
        <w:tc>
          <w:tcPr>
            <w:tcW w:w="1350" w:type="dxa"/>
            <w:gridSpan w:val="2"/>
            <w:shd w:val="clear" w:color="auto" w:fill="auto"/>
          </w:tcPr>
          <w:p w14:paraId="33649E52" w14:textId="77777777" w:rsidR="005D76B1" w:rsidRDefault="005D76B1" w:rsidP="00B42B28">
            <w:pPr>
              <w:spacing w:after="160" w:line="259" w:lineRule="auto"/>
              <w:rPr>
                <w:rFonts w:ascii="Arial" w:eastAsia="Arial" w:hAnsi="Arial" w:cs="Arial"/>
                <w:sz w:val="24"/>
                <w:szCs w:val="24"/>
              </w:rPr>
            </w:pPr>
          </w:p>
        </w:tc>
      </w:tr>
      <w:tr w:rsidR="005D76B1" w14:paraId="3E227921" w14:textId="77777777" w:rsidTr="0051340A">
        <w:trPr>
          <w:cantSplit/>
          <w:trHeight w:val="449"/>
        </w:trPr>
        <w:tc>
          <w:tcPr>
            <w:tcW w:w="1259" w:type="dxa"/>
          </w:tcPr>
          <w:p w14:paraId="1DAB4D90" w14:textId="77777777" w:rsidR="005D76B1" w:rsidRPr="00C80BBA" w:rsidRDefault="005D76B1" w:rsidP="00C80BBA">
            <w:pPr>
              <w:pStyle w:val="ListParagraph"/>
              <w:numPr>
                <w:ilvl w:val="0"/>
                <w:numId w:val="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p>
        </w:tc>
        <w:tc>
          <w:tcPr>
            <w:tcW w:w="2013" w:type="dxa"/>
            <w:gridSpan w:val="2"/>
          </w:tcPr>
          <w:p w14:paraId="4FCB4A4E" w14:textId="0DA46AB9" w:rsidR="005D76B1" w:rsidRDefault="00D42362"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2023/</w:t>
            </w:r>
            <w:r w:rsidR="00676D78">
              <w:rPr>
                <w:rFonts w:ascii="Arial" w:eastAsia="Arial" w:hAnsi="Arial" w:cs="Arial"/>
                <w:sz w:val="24"/>
                <w:szCs w:val="24"/>
              </w:rPr>
              <w:t>0</w:t>
            </w:r>
            <w:r>
              <w:rPr>
                <w:rFonts w:ascii="Arial" w:eastAsia="Arial" w:hAnsi="Arial" w:cs="Arial"/>
                <w:sz w:val="24"/>
                <w:szCs w:val="24"/>
              </w:rPr>
              <w:t>39651</w:t>
            </w:r>
          </w:p>
        </w:tc>
        <w:tc>
          <w:tcPr>
            <w:tcW w:w="3565" w:type="dxa"/>
            <w:gridSpan w:val="2"/>
          </w:tcPr>
          <w:p w14:paraId="44EE66A1" w14:textId="61FE9EC7" w:rsidR="005D76B1" w:rsidRPr="00BB1F07" w:rsidRDefault="00D42362"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 xml:space="preserve">KAMAGA: JAPHET AUSTIN VS ROAD ACCIDENT FUND </w:t>
            </w:r>
          </w:p>
        </w:tc>
        <w:tc>
          <w:tcPr>
            <w:tcW w:w="1529" w:type="dxa"/>
            <w:gridSpan w:val="2"/>
            <w:shd w:val="clear" w:color="auto" w:fill="auto"/>
          </w:tcPr>
          <w:p w14:paraId="08E41598" w14:textId="77777777" w:rsidR="005D76B1" w:rsidRDefault="005D76B1" w:rsidP="00B42B28">
            <w:pPr>
              <w:spacing w:after="160" w:line="259" w:lineRule="auto"/>
              <w:rPr>
                <w:rFonts w:ascii="Arial" w:eastAsia="Arial" w:hAnsi="Arial" w:cs="Arial"/>
                <w:sz w:val="24"/>
                <w:szCs w:val="24"/>
              </w:rPr>
            </w:pPr>
          </w:p>
        </w:tc>
        <w:tc>
          <w:tcPr>
            <w:tcW w:w="1354" w:type="dxa"/>
            <w:shd w:val="clear" w:color="auto" w:fill="auto"/>
          </w:tcPr>
          <w:p w14:paraId="311D194C" w14:textId="77777777" w:rsidR="005D76B1" w:rsidRDefault="005D76B1" w:rsidP="00B42B28">
            <w:pPr>
              <w:spacing w:after="160" w:line="259" w:lineRule="auto"/>
              <w:rPr>
                <w:rFonts w:ascii="Arial" w:eastAsia="Arial" w:hAnsi="Arial" w:cs="Arial"/>
                <w:sz w:val="24"/>
                <w:szCs w:val="24"/>
              </w:rPr>
            </w:pPr>
          </w:p>
        </w:tc>
        <w:tc>
          <w:tcPr>
            <w:tcW w:w="1350" w:type="dxa"/>
            <w:gridSpan w:val="2"/>
            <w:shd w:val="clear" w:color="auto" w:fill="auto"/>
          </w:tcPr>
          <w:p w14:paraId="44605179" w14:textId="77777777" w:rsidR="005D76B1" w:rsidRDefault="005D76B1" w:rsidP="00B42B28">
            <w:pPr>
              <w:spacing w:after="160" w:line="259" w:lineRule="auto"/>
              <w:rPr>
                <w:rFonts w:ascii="Arial" w:eastAsia="Arial" w:hAnsi="Arial" w:cs="Arial"/>
                <w:sz w:val="24"/>
                <w:szCs w:val="24"/>
              </w:rPr>
            </w:pPr>
          </w:p>
        </w:tc>
      </w:tr>
      <w:tr w:rsidR="00D42362" w14:paraId="0DEE0074" w14:textId="77777777" w:rsidTr="0051340A">
        <w:trPr>
          <w:cantSplit/>
          <w:trHeight w:val="449"/>
        </w:trPr>
        <w:tc>
          <w:tcPr>
            <w:tcW w:w="1259" w:type="dxa"/>
          </w:tcPr>
          <w:p w14:paraId="4FA4ECCF" w14:textId="77777777" w:rsidR="00D42362" w:rsidRPr="00C80BBA" w:rsidRDefault="00D42362" w:rsidP="00C80BBA">
            <w:pPr>
              <w:pStyle w:val="ListParagraph"/>
              <w:numPr>
                <w:ilvl w:val="0"/>
                <w:numId w:val="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p>
        </w:tc>
        <w:tc>
          <w:tcPr>
            <w:tcW w:w="2013" w:type="dxa"/>
            <w:gridSpan w:val="2"/>
          </w:tcPr>
          <w:p w14:paraId="051DA7B4" w14:textId="69A73B0D" w:rsidR="00D42362" w:rsidRDefault="004B7011"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026690/23</w:t>
            </w:r>
          </w:p>
        </w:tc>
        <w:tc>
          <w:tcPr>
            <w:tcW w:w="3565" w:type="dxa"/>
            <w:gridSpan w:val="2"/>
          </w:tcPr>
          <w:p w14:paraId="5DB76A72" w14:textId="45F78B3D" w:rsidR="00D42362" w:rsidRPr="00BB1F07" w:rsidRDefault="004B7011"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 xml:space="preserve">SEBOLA MAROPENG EDWIN VS ROAD ACCIDENT FUND </w:t>
            </w:r>
          </w:p>
        </w:tc>
        <w:tc>
          <w:tcPr>
            <w:tcW w:w="1529" w:type="dxa"/>
            <w:gridSpan w:val="2"/>
            <w:shd w:val="clear" w:color="auto" w:fill="auto"/>
          </w:tcPr>
          <w:p w14:paraId="607B913F" w14:textId="77777777" w:rsidR="00D42362" w:rsidRDefault="00D42362" w:rsidP="00B42B28">
            <w:pPr>
              <w:spacing w:after="160" w:line="259" w:lineRule="auto"/>
              <w:rPr>
                <w:rFonts w:ascii="Arial" w:eastAsia="Arial" w:hAnsi="Arial" w:cs="Arial"/>
                <w:sz w:val="24"/>
                <w:szCs w:val="24"/>
              </w:rPr>
            </w:pPr>
          </w:p>
        </w:tc>
        <w:tc>
          <w:tcPr>
            <w:tcW w:w="1354" w:type="dxa"/>
            <w:shd w:val="clear" w:color="auto" w:fill="auto"/>
          </w:tcPr>
          <w:p w14:paraId="7F80050F" w14:textId="77777777" w:rsidR="00D42362" w:rsidRDefault="00D42362" w:rsidP="00B42B28">
            <w:pPr>
              <w:spacing w:after="160" w:line="259" w:lineRule="auto"/>
              <w:rPr>
                <w:rFonts w:ascii="Arial" w:eastAsia="Arial" w:hAnsi="Arial" w:cs="Arial"/>
                <w:sz w:val="24"/>
                <w:szCs w:val="24"/>
              </w:rPr>
            </w:pPr>
          </w:p>
        </w:tc>
        <w:tc>
          <w:tcPr>
            <w:tcW w:w="1350" w:type="dxa"/>
            <w:gridSpan w:val="2"/>
            <w:shd w:val="clear" w:color="auto" w:fill="auto"/>
          </w:tcPr>
          <w:p w14:paraId="6D4F1538" w14:textId="77777777" w:rsidR="00D42362" w:rsidRDefault="00D42362" w:rsidP="00B42B28">
            <w:pPr>
              <w:spacing w:after="160" w:line="259" w:lineRule="auto"/>
              <w:rPr>
                <w:rFonts w:ascii="Arial" w:eastAsia="Arial" w:hAnsi="Arial" w:cs="Arial"/>
                <w:sz w:val="24"/>
                <w:szCs w:val="24"/>
              </w:rPr>
            </w:pPr>
          </w:p>
        </w:tc>
      </w:tr>
      <w:tr w:rsidR="00D42362" w14:paraId="28BD3877" w14:textId="77777777" w:rsidTr="0051340A">
        <w:trPr>
          <w:cantSplit/>
          <w:trHeight w:val="449"/>
        </w:trPr>
        <w:tc>
          <w:tcPr>
            <w:tcW w:w="1259" w:type="dxa"/>
          </w:tcPr>
          <w:p w14:paraId="3C595603" w14:textId="77777777" w:rsidR="00D42362" w:rsidRPr="00C80BBA" w:rsidRDefault="00D42362" w:rsidP="00C80BBA">
            <w:pPr>
              <w:pStyle w:val="ListParagraph"/>
              <w:numPr>
                <w:ilvl w:val="0"/>
                <w:numId w:val="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p>
        </w:tc>
        <w:tc>
          <w:tcPr>
            <w:tcW w:w="2013" w:type="dxa"/>
            <w:gridSpan w:val="2"/>
          </w:tcPr>
          <w:p w14:paraId="4A458A08" w14:textId="1F3A44F6" w:rsidR="00D42362" w:rsidRDefault="002D144B"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4858/2015</w:t>
            </w:r>
          </w:p>
        </w:tc>
        <w:tc>
          <w:tcPr>
            <w:tcW w:w="3565" w:type="dxa"/>
            <w:gridSpan w:val="2"/>
          </w:tcPr>
          <w:p w14:paraId="68CD1FAF" w14:textId="59C88ABE" w:rsidR="00D42362" w:rsidRPr="00BB1F07" w:rsidRDefault="002D144B"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 xml:space="preserve">STEMELA NONTEMBEKO JULIA VS ROAD ACCIDENT FUND </w:t>
            </w:r>
          </w:p>
        </w:tc>
        <w:tc>
          <w:tcPr>
            <w:tcW w:w="1529" w:type="dxa"/>
            <w:gridSpan w:val="2"/>
            <w:shd w:val="clear" w:color="auto" w:fill="auto"/>
          </w:tcPr>
          <w:p w14:paraId="2045610E" w14:textId="77777777" w:rsidR="00D42362" w:rsidRDefault="00D42362" w:rsidP="00B42B28">
            <w:pPr>
              <w:spacing w:after="160" w:line="259" w:lineRule="auto"/>
              <w:rPr>
                <w:rFonts w:ascii="Arial" w:eastAsia="Arial" w:hAnsi="Arial" w:cs="Arial"/>
                <w:sz w:val="24"/>
                <w:szCs w:val="24"/>
              </w:rPr>
            </w:pPr>
          </w:p>
        </w:tc>
        <w:tc>
          <w:tcPr>
            <w:tcW w:w="1354" w:type="dxa"/>
            <w:shd w:val="clear" w:color="auto" w:fill="auto"/>
          </w:tcPr>
          <w:p w14:paraId="20A91FD1" w14:textId="77777777" w:rsidR="00D42362" w:rsidRDefault="00D42362" w:rsidP="00B42B28">
            <w:pPr>
              <w:spacing w:after="160" w:line="259" w:lineRule="auto"/>
              <w:rPr>
                <w:rFonts w:ascii="Arial" w:eastAsia="Arial" w:hAnsi="Arial" w:cs="Arial"/>
                <w:sz w:val="24"/>
                <w:szCs w:val="24"/>
              </w:rPr>
            </w:pPr>
          </w:p>
        </w:tc>
        <w:tc>
          <w:tcPr>
            <w:tcW w:w="1350" w:type="dxa"/>
            <w:gridSpan w:val="2"/>
            <w:shd w:val="clear" w:color="auto" w:fill="auto"/>
          </w:tcPr>
          <w:p w14:paraId="13366494" w14:textId="77777777" w:rsidR="00D42362" w:rsidRDefault="00D42362" w:rsidP="00B42B28">
            <w:pPr>
              <w:spacing w:after="160" w:line="259" w:lineRule="auto"/>
              <w:rPr>
                <w:rFonts w:ascii="Arial" w:eastAsia="Arial" w:hAnsi="Arial" w:cs="Arial"/>
                <w:sz w:val="24"/>
                <w:szCs w:val="24"/>
              </w:rPr>
            </w:pPr>
          </w:p>
        </w:tc>
      </w:tr>
      <w:tr w:rsidR="00D42362" w14:paraId="49E182F3" w14:textId="77777777" w:rsidTr="0051340A">
        <w:trPr>
          <w:cantSplit/>
          <w:trHeight w:val="449"/>
        </w:trPr>
        <w:tc>
          <w:tcPr>
            <w:tcW w:w="1259" w:type="dxa"/>
          </w:tcPr>
          <w:p w14:paraId="107AA35C" w14:textId="77777777" w:rsidR="00D42362" w:rsidRPr="00C80BBA" w:rsidRDefault="00D42362" w:rsidP="00C80BBA">
            <w:pPr>
              <w:pStyle w:val="ListParagraph"/>
              <w:numPr>
                <w:ilvl w:val="0"/>
                <w:numId w:val="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p>
        </w:tc>
        <w:tc>
          <w:tcPr>
            <w:tcW w:w="2013" w:type="dxa"/>
            <w:gridSpan w:val="2"/>
          </w:tcPr>
          <w:p w14:paraId="4BD9BCD0" w14:textId="04028E89" w:rsidR="00D42362" w:rsidRDefault="00C43F8F"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12/28288</w:t>
            </w:r>
          </w:p>
        </w:tc>
        <w:tc>
          <w:tcPr>
            <w:tcW w:w="3565" w:type="dxa"/>
            <w:gridSpan w:val="2"/>
          </w:tcPr>
          <w:p w14:paraId="7B2D60D5" w14:textId="5F5D0051" w:rsidR="00D42362" w:rsidRPr="00BB1F07" w:rsidRDefault="00C43F8F"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 xml:space="preserve">MAVUSO DALUXOLO MATTHEWS VS ROAD ACCIDENT FUND </w:t>
            </w:r>
          </w:p>
        </w:tc>
        <w:tc>
          <w:tcPr>
            <w:tcW w:w="1529" w:type="dxa"/>
            <w:gridSpan w:val="2"/>
            <w:shd w:val="clear" w:color="auto" w:fill="auto"/>
          </w:tcPr>
          <w:p w14:paraId="16E8D374" w14:textId="77777777" w:rsidR="00D42362" w:rsidRDefault="00D42362" w:rsidP="00B42B28">
            <w:pPr>
              <w:spacing w:after="160" w:line="259" w:lineRule="auto"/>
              <w:rPr>
                <w:rFonts w:ascii="Arial" w:eastAsia="Arial" w:hAnsi="Arial" w:cs="Arial"/>
                <w:sz w:val="24"/>
                <w:szCs w:val="24"/>
              </w:rPr>
            </w:pPr>
          </w:p>
        </w:tc>
        <w:tc>
          <w:tcPr>
            <w:tcW w:w="1354" w:type="dxa"/>
            <w:shd w:val="clear" w:color="auto" w:fill="auto"/>
          </w:tcPr>
          <w:p w14:paraId="7D04B738" w14:textId="77777777" w:rsidR="00D42362" w:rsidRDefault="00D42362" w:rsidP="00B42B28">
            <w:pPr>
              <w:spacing w:after="160" w:line="259" w:lineRule="auto"/>
              <w:rPr>
                <w:rFonts w:ascii="Arial" w:eastAsia="Arial" w:hAnsi="Arial" w:cs="Arial"/>
                <w:sz w:val="24"/>
                <w:szCs w:val="24"/>
              </w:rPr>
            </w:pPr>
          </w:p>
        </w:tc>
        <w:tc>
          <w:tcPr>
            <w:tcW w:w="1350" w:type="dxa"/>
            <w:gridSpan w:val="2"/>
            <w:shd w:val="clear" w:color="auto" w:fill="auto"/>
          </w:tcPr>
          <w:p w14:paraId="38F5D462" w14:textId="77777777" w:rsidR="00D42362" w:rsidRDefault="00D42362" w:rsidP="00B42B28">
            <w:pPr>
              <w:spacing w:after="160" w:line="259" w:lineRule="auto"/>
              <w:rPr>
                <w:rFonts w:ascii="Arial" w:eastAsia="Arial" w:hAnsi="Arial" w:cs="Arial"/>
                <w:sz w:val="24"/>
                <w:szCs w:val="24"/>
              </w:rPr>
            </w:pPr>
          </w:p>
        </w:tc>
      </w:tr>
      <w:tr w:rsidR="00893656" w14:paraId="66E1AC11" w14:textId="77777777" w:rsidTr="0051340A">
        <w:trPr>
          <w:cantSplit/>
          <w:trHeight w:val="449"/>
        </w:trPr>
        <w:tc>
          <w:tcPr>
            <w:tcW w:w="1259" w:type="dxa"/>
          </w:tcPr>
          <w:p w14:paraId="0C65C901" w14:textId="77777777" w:rsidR="00893656" w:rsidRPr="00C80BBA" w:rsidRDefault="00893656" w:rsidP="00C80BBA">
            <w:pPr>
              <w:pStyle w:val="ListParagraph"/>
              <w:numPr>
                <w:ilvl w:val="0"/>
                <w:numId w:val="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p>
        </w:tc>
        <w:tc>
          <w:tcPr>
            <w:tcW w:w="2013" w:type="dxa"/>
            <w:gridSpan w:val="2"/>
          </w:tcPr>
          <w:p w14:paraId="37DCD792" w14:textId="6580DDEB" w:rsidR="00893656" w:rsidRDefault="00893656"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2022/033427</w:t>
            </w:r>
          </w:p>
        </w:tc>
        <w:tc>
          <w:tcPr>
            <w:tcW w:w="3565" w:type="dxa"/>
            <w:gridSpan w:val="2"/>
          </w:tcPr>
          <w:p w14:paraId="2E46DC53" w14:textId="39E2C219" w:rsidR="00893656" w:rsidRDefault="00893656"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 xml:space="preserve">HUBERT OKOSISI VS ROAD ACCIDENT FUND </w:t>
            </w:r>
          </w:p>
        </w:tc>
        <w:tc>
          <w:tcPr>
            <w:tcW w:w="1529" w:type="dxa"/>
            <w:gridSpan w:val="2"/>
            <w:shd w:val="clear" w:color="auto" w:fill="auto"/>
          </w:tcPr>
          <w:p w14:paraId="6F7F1F49" w14:textId="77777777" w:rsidR="00893656" w:rsidRDefault="00893656" w:rsidP="00B42B28">
            <w:pPr>
              <w:spacing w:after="160" w:line="259" w:lineRule="auto"/>
              <w:rPr>
                <w:rFonts w:ascii="Arial" w:eastAsia="Arial" w:hAnsi="Arial" w:cs="Arial"/>
                <w:sz w:val="24"/>
                <w:szCs w:val="24"/>
              </w:rPr>
            </w:pPr>
          </w:p>
        </w:tc>
        <w:tc>
          <w:tcPr>
            <w:tcW w:w="1354" w:type="dxa"/>
            <w:shd w:val="clear" w:color="auto" w:fill="auto"/>
          </w:tcPr>
          <w:p w14:paraId="7AE02A21" w14:textId="77777777" w:rsidR="00893656" w:rsidRDefault="00893656" w:rsidP="00B42B28">
            <w:pPr>
              <w:spacing w:after="160" w:line="259" w:lineRule="auto"/>
              <w:rPr>
                <w:rFonts w:ascii="Arial" w:eastAsia="Arial" w:hAnsi="Arial" w:cs="Arial"/>
                <w:sz w:val="24"/>
                <w:szCs w:val="24"/>
              </w:rPr>
            </w:pPr>
          </w:p>
        </w:tc>
        <w:tc>
          <w:tcPr>
            <w:tcW w:w="1350" w:type="dxa"/>
            <w:gridSpan w:val="2"/>
            <w:shd w:val="clear" w:color="auto" w:fill="auto"/>
          </w:tcPr>
          <w:p w14:paraId="04BD2283" w14:textId="77777777" w:rsidR="00893656" w:rsidRDefault="00893656" w:rsidP="00B42B28">
            <w:pPr>
              <w:spacing w:after="160" w:line="259" w:lineRule="auto"/>
              <w:rPr>
                <w:rFonts w:ascii="Arial" w:eastAsia="Arial" w:hAnsi="Arial" w:cs="Arial"/>
                <w:sz w:val="24"/>
                <w:szCs w:val="24"/>
              </w:rPr>
            </w:pPr>
          </w:p>
        </w:tc>
      </w:tr>
      <w:tr w:rsidR="00993D42" w14:paraId="58879166" w14:textId="77777777" w:rsidTr="00D83E22">
        <w:trPr>
          <w:cantSplit/>
          <w:trHeight w:val="449"/>
        </w:trPr>
        <w:tc>
          <w:tcPr>
            <w:tcW w:w="1259" w:type="dxa"/>
          </w:tcPr>
          <w:p w14:paraId="672FF193" w14:textId="77777777" w:rsidR="00993D42" w:rsidRPr="00C80BBA" w:rsidRDefault="00993D42" w:rsidP="00993D42">
            <w:pPr>
              <w:pStyle w:val="ListParagraph"/>
              <w:numPr>
                <w:ilvl w:val="0"/>
                <w:numId w:val="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p>
        </w:tc>
        <w:tc>
          <w:tcPr>
            <w:tcW w:w="2013" w:type="dxa"/>
            <w:gridSpan w:val="2"/>
          </w:tcPr>
          <w:p w14:paraId="35538578" w14:textId="5FE40ECC" w:rsidR="00993D42" w:rsidRDefault="00993D42" w:rsidP="00993D4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2019/33924</w:t>
            </w:r>
          </w:p>
        </w:tc>
        <w:tc>
          <w:tcPr>
            <w:tcW w:w="3565" w:type="dxa"/>
            <w:gridSpan w:val="2"/>
          </w:tcPr>
          <w:p w14:paraId="60342A1A" w14:textId="4B188804" w:rsidR="00993D42" w:rsidRDefault="00993D42" w:rsidP="00993D4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 xml:space="preserve">KHUMALO: MARIA MAMITHERO OBO KHUMALO : ITUMELENG </w:t>
            </w:r>
          </w:p>
        </w:tc>
        <w:tc>
          <w:tcPr>
            <w:tcW w:w="1529" w:type="dxa"/>
            <w:gridSpan w:val="2"/>
          </w:tcPr>
          <w:p w14:paraId="4C401BA9" w14:textId="77777777" w:rsidR="00993D42" w:rsidRDefault="00993D42" w:rsidP="00993D42">
            <w:pPr>
              <w:spacing w:after="160" w:line="259" w:lineRule="auto"/>
              <w:rPr>
                <w:rFonts w:ascii="Arial" w:eastAsia="Arial" w:hAnsi="Arial" w:cs="Arial"/>
                <w:sz w:val="24"/>
                <w:szCs w:val="24"/>
              </w:rPr>
            </w:pPr>
          </w:p>
        </w:tc>
        <w:tc>
          <w:tcPr>
            <w:tcW w:w="1354" w:type="dxa"/>
            <w:shd w:val="clear" w:color="auto" w:fill="auto"/>
          </w:tcPr>
          <w:p w14:paraId="5271F1AB" w14:textId="77777777" w:rsidR="00993D42" w:rsidRDefault="00993D42" w:rsidP="00993D42">
            <w:pPr>
              <w:spacing w:after="160" w:line="259" w:lineRule="auto"/>
              <w:rPr>
                <w:rFonts w:ascii="Arial" w:eastAsia="Arial" w:hAnsi="Arial" w:cs="Arial"/>
                <w:sz w:val="24"/>
                <w:szCs w:val="24"/>
              </w:rPr>
            </w:pPr>
          </w:p>
        </w:tc>
        <w:tc>
          <w:tcPr>
            <w:tcW w:w="1350" w:type="dxa"/>
            <w:gridSpan w:val="2"/>
            <w:shd w:val="clear" w:color="auto" w:fill="auto"/>
          </w:tcPr>
          <w:p w14:paraId="78510DB3" w14:textId="77777777" w:rsidR="00993D42" w:rsidRDefault="00993D42" w:rsidP="00993D42">
            <w:pPr>
              <w:spacing w:after="160" w:line="259" w:lineRule="auto"/>
              <w:rPr>
                <w:rFonts w:ascii="Arial" w:eastAsia="Arial" w:hAnsi="Arial" w:cs="Arial"/>
                <w:sz w:val="24"/>
                <w:szCs w:val="24"/>
              </w:rPr>
            </w:pPr>
          </w:p>
        </w:tc>
      </w:tr>
      <w:tr w:rsidR="00993D42" w14:paraId="058C26F1" w14:textId="77777777" w:rsidTr="00AF3366">
        <w:trPr>
          <w:cantSplit/>
        </w:trPr>
        <w:tc>
          <w:tcPr>
            <w:tcW w:w="11070" w:type="dxa"/>
            <w:gridSpan w:val="10"/>
          </w:tcPr>
          <w:p w14:paraId="597C0301" w14:textId="37208739" w:rsidR="00993D42" w:rsidRPr="00E95C26" w:rsidRDefault="00993D42" w:rsidP="00993D42">
            <w:pPr>
              <w:spacing w:after="160" w:line="259" w:lineRule="auto"/>
              <w:rPr>
                <w:rFonts w:ascii="Arial" w:hAnsi="Arial" w:cs="Arial"/>
                <w:b/>
                <w:sz w:val="24"/>
                <w:szCs w:val="24"/>
              </w:rPr>
            </w:pPr>
            <w:r w:rsidRPr="00BD1872">
              <w:rPr>
                <w:rFonts w:ascii="Arial" w:hAnsi="Arial" w:cs="Arial"/>
                <w:b/>
                <w:sz w:val="24"/>
                <w:szCs w:val="24"/>
              </w:rPr>
              <w:t xml:space="preserve">                MATTERS REMOVED FROM THE ROLL (NO PRACTIE NOTE UPLOADED)</w:t>
            </w:r>
          </w:p>
        </w:tc>
      </w:tr>
      <w:tr w:rsidR="00993D42" w14:paraId="1113D1E5" w14:textId="77777777" w:rsidTr="0015013E">
        <w:trPr>
          <w:gridAfter w:val="1"/>
          <w:wAfter w:w="10" w:type="dxa"/>
          <w:cantSplit/>
        </w:trPr>
        <w:tc>
          <w:tcPr>
            <w:tcW w:w="1373" w:type="dxa"/>
            <w:gridSpan w:val="2"/>
          </w:tcPr>
          <w:p w14:paraId="6CBE9C67" w14:textId="7B977CCF" w:rsidR="00993D42" w:rsidRPr="00474318" w:rsidRDefault="00993D42" w:rsidP="00993D42">
            <w:pPr>
              <w:spacing w:after="160" w:line="259" w:lineRule="auto"/>
              <w:ind w:left="360"/>
              <w:rPr>
                <w:rFonts w:ascii="Arial" w:hAnsi="Arial" w:cs="Arial"/>
                <w:b/>
                <w:sz w:val="24"/>
                <w:szCs w:val="24"/>
              </w:rPr>
            </w:pPr>
            <w:r>
              <w:rPr>
                <w:rFonts w:ascii="Arial" w:hAnsi="Arial" w:cs="Arial"/>
                <w:b/>
                <w:sz w:val="24"/>
                <w:szCs w:val="24"/>
              </w:rPr>
              <w:t>1.</w:t>
            </w:r>
          </w:p>
        </w:tc>
        <w:tc>
          <w:tcPr>
            <w:tcW w:w="1899" w:type="dxa"/>
          </w:tcPr>
          <w:p w14:paraId="678305BD" w14:textId="1A0D8CE4" w:rsidR="00993D42" w:rsidRDefault="00993D42" w:rsidP="00993D4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2022-037907</w:t>
            </w:r>
          </w:p>
        </w:tc>
        <w:tc>
          <w:tcPr>
            <w:tcW w:w="3544" w:type="dxa"/>
          </w:tcPr>
          <w:p w14:paraId="28801A46" w14:textId="14E2BDD4" w:rsidR="00993D42" w:rsidRPr="00FC2015" w:rsidRDefault="00993D42" w:rsidP="00993D4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r>
              <w:rPr>
                <w:rFonts w:ascii="Arial" w:eastAsia="Arial" w:hAnsi="Arial" w:cs="Arial"/>
                <w:sz w:val="24"/>
                <w:szCs w:val="24"/>
              </w:rPr>
              <w:t xml:space="preserve">J  OKOKO VS ROAD ACCIDENT FUND </w:t>
            </w:r>
          </w:p>
        </w:tc>
        <w:tc>
          <w:tcPr>
            <w:tcW w:w="1534" w:type="dxa"/>
            <w:gridSpan w:val="2"/>
          </w:tcPr>
          <w:p w14:paraId="557CB782" w14:textId="77777777" w:rsidR="00993D42" w:rsidRDefault="00993D42" w:rsidP="00993D42">
            <w:pPr>
              <w:spacing w:after="160" w:line="259" w:lineRule="auto"/>
              <w:rPr>
                <w:rFonts w:ascii="Arial" w:hAnsi="Arial" w:cs="Arial"/>
                <w:b/>
                <w:sz w:val="24"/>
                <w:szCs w:val="24"/>
              </w:rPr>
            </w:pPr>
          </w:p>
        </w:tc>
        <w:tc>
          <w:tcPr>
            <w:tcW w:w="1370" w:type="dxa"/>
            <w:gridSpan w:val="2"/>
          </w:tcPr>
          <w:p w14:paraId="2C98EC64" w14:textId="77777777" w:rsidR="00993D42" w:rsidRDefault="00993D42" w:rsidP="00993D42">
            <w:pPr>
              <w:spacing w:after="160" w:line="259" w:lineRule="auto"/>
              <w:rPr>
                <w:rFonts w:ascii="Arial" w:hAnsi="Arial" w:cs="Arial"/>
                <w:b/>
                <w:sz w:val="24"/>
                <w:szCs w:val="24"/>
              </w:rPr>
            </w:pPr>
          </w:p>
        </w:tc>
        <w:tc>
          <w:tcPr>
            <w:tcW w:w="1340" w:type="dxa"/>
          </w:tcPr>
          <w:p w14:paraId="01B17CF7" w14:textId="77777777" w:rsidR="00993D42" w:rsidRDefault="00993D42" w:rsidP="00993D42">
            <w:pPr>
              <w:spacing w:after="160" w:line="259" w:lineRule="auto"/>
              <w:rPr>
                <w:rFonts w:ascii="Arial" w:hAnsi="Arial" w:cs="Arial"/>
                <w:b/>
                <w:sz w:val="24"/>
                <w:szCs w:val="24"/>
              </w:rPr>
            </w:pPr>
          </w:p>
        </w:tc>
      </w:tr>
      <w:tr w:rsidR="00993D42" w14:paraId="6319E5CF" w14:textId="77777777" w:rsidTr="0015013E">
        <w:trPr>
          <w:gridAfter w:val="1"/>
          <w:wAfter w:w="10" w:type="dxa"/>
          <w:cantSplit/>
        </w:trPr>
        <w:tc>
          <w:tcPr>
            <w:tcW w:w="1373" w:type="dxa"/>
            <w:gridSpan w:val="2"/>
          </w:tcPr>
          <w:p w14:paraId="31DC1F36" w14:textId="6463500C" w:rsidR="00993D42" w:rsidRPr="00474318" w:rsidRDefault="00993D42" w:rsidP="00993D42">
            <w:pPr>
              <w:spacing w:after="160" w:line="259" w:lineRule="auto"/>
              <w:ind w:left="360"/>
              <w:rPr>
                <w:rFonts w:ascii="Arial" w:hAnsi="Arial" w:cs="Arial"/>
                <w:b/>
                <w:sz w:val="24"/>
                <w:szCs w:val="24"/>
              </w:rPr>
            </w:pPr>
            <w:r>
              <w:rPr>
                <w:rFonts w:ascii="Arial" w:hAnsi="Arial" w:cs="Arial"/>
                <w:b/>
                <w:sz w:val="24"/>
                <w:szCs w:val="24"/>
              </w:rPr>
              <w:t>2.</w:t>
            </w:r>
          </w:p>
        </w:tc>
        <w:tc>
          <w:tcPr>
            <w:tcW w:w="1899" w:type="dxa"/>
          </w:tcPr>
          <w:p w14:paraId="64A630DC" w14:textId="1B3507DE" w:rsidR="00993D42" w:rsidRDefault="00993D42" w:rsidP="00993D4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2023/040833</w:t>
            </w:r>
          </w:p>
        </w:tc>
        <w:tc>
          <w:tcPr>
            <w:tcW w:w="3544" w:type="dxa"/>
          </w:tcPr>
          <w:p w14:paraId="56AD4462" w14:textId="5C7B86DF" w:rsidR="00993D42" w:rsidRPr="00FC2015" w:rsidRDefault="00993D42" w:rsidP="00993D4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r>
              <w:rPr>
                <w:rFonts w:ascii="Arial" w:eastAsia="Arial" w:hAnsi="Arial" w:cs="Arial"/>
                <w:sz w:val="24"/>
                <w:szCs w:val="24"/>
              </w:rPr>
              <w:t xml:space="preserve">HLULANI ARROL NGOBENI VS ROAD ACCIDENT FUND </w:t>
            </w:r>
          </w:p>
        </w:tc>
        <w:tc>
          <w:tcPr>
            <w:tcW w:w="1534" w:type="dxa"/>
            <w:gridSpan w:val="2"/>
          </w:tcPr>
          <w:p w14:paraId="502542FC" w14:textId="77777777" w:rsidR="00993D42" w:rsidRDefault="00993D42" w:rsidP="00993D42">
            <w:pPr>
              <w:spacing w:after="160" w:line="259" w:lineRule="auto"/>
              <w:rPr>
                <w:rFonts w:ascii="Arial" w:hAnsi="Arial" w:cs="Arial"/>
                <w:b/>
                <w:sz w:val="24"/>
                <w:szCs w:val="24"/>
              </w:rPr>
            </w:pPr>
          </w:p>
        </w:tc>
        <w:tc>
          <w:tcPr>
            <w:tcW w:w="1370" w:type="dxa"/>
            <w:gridSpan w:val="2"/>
          </w:tcPr>
          <w:p w14:paraId="4087A027" w14:textId="77777777" w:rsidR="00993D42" w:rsidRDefault="00993D42" w:rsidP="00993D42">
            <w:pPr>
              <w:spacing w:after="160" w:line="259" w:lineRule="auto"/>
              <w:rPr>
                <w:rFonts w:ascii="Arial" w:hAnsi="Arial" w:cs="Arial"/>
                <w:b/>
                <w:sz w:val="24"/>
                <w:szCs w:val="24"/>
              </w:rPr>
            </w:pPr>
          </w:p>
        </w:tc>
        <w:tc>
          <w:tcPr>
            <w:tcW w:w="1340" w:type="dxa"/>
          </w:tcPr>
          <w:p w14:paraId="2E17D382" w14:textId="77777777" w:rsidR="00993D42" w:rsidRDefault="00993D42" w:rsidP="00993D42">
            <w:pPr>
              <w:spacing w:after="160" w:line="259" w:lineRule="auto"/>
              <w:rPr>
                <w:rFonts w:ascii="Arial" w:hAnsi="Arial" w:cs="Arial"/>
                <w:b/>
                <w:sz w:val="24"/>
                <w:szCs w:val="24"/>
              </w:rPr>
            </w:pPr>
          </w:p>
        </w:tc>
      </w:tr>
      <w:tr w:rsidR="00993D42" w14:paraId="5D8CD8C1" w14:textId="77777777" w:rsidTr="0015013E">
        <w:trPr>
          <w:gridAfter w:val="1"/>
          <w:wAfter w:w="10" w:type="dxa"/>
          <w:cantSplit/>
        </w:trPr>
        <w:tc>
          <w:tcPr>
            <w:tcW w:w="1373" w:type="dxa"/>
            <w:gridSpan w:val="2"/>
          </w:tcPr>
          <w:p w14:paraId="5AAFE128" w14:textId="71E63F3F" w:rsidR="00993D42" w:rsidRPr="00474318" w:rsidRDefault="00993D42" w:rsidP="00993D42">
            <w:pPr>
              <w:spacing w:after="160" w:line="259" w:lineRule="auto"/>
              <w:ind w:left="360"/>
              <w:rPr>
                <w:rFonts w:ascii="Arial" w:hAnsi="Arial" w:cs="Arial"/>
                <w:b/>
                <w:sz w:val="24"/>
                <w:szCs w:val="24"/>
              </w:rPr>
            </w:pPr>
            <w:r>
              <w:rPr>
                <w:rFonts w:ascii="Arial" w:hAnsi="Arial" w:cs="Arial"/>
                <w:b/>
                <w:sz w:val="24"/>
                <w:szCs w:val="24"/>
              </w:rPr>
              <w:t>3.</w:t>
            </w:r>
          </w:p>
        </w:tc>
        <w:tc>
          <w:tcPr>
            <w:tcW w:w="1899" w:type="dxa"/>
          </w:tcPr>
          <w:p w14:paraId="285DA4CF" w14:textId="09F1EDD6" w:rsidR="00993D42" w:rsidRDefault="00993D42" w:rsidP="00993D4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44635/22</w:t>
            </w:r>
          </w:p>
        </w:tc>
        <w:tc>
          <w:tcPr>
            <w:tcW w:w="3544" w:type="dxa"/>
          </w:tcPr>
          <w:p w14:paraId="2B88548B" w14:textId="213DCF89" w:rsidR="00993D42" w:rsidRPr="00FC2015" w:rsidRDefault="00993D42" w:rsidP="00993D4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r>
              <w:rPr>
                <w:rFonts w:ascii="Arial" w:eastAsia="Arial" w:hAnsi="Arial" w:cs="Arial"/>
                <w:sz w:val="24"/>
                <w:szCs w:val="24"/>
              </w:rPr>
              <w:t xml:space="preserve">THOKOZANI HAPINESS BHOQWANA VS ROAD ACCIDENT FUND </w:t>
            </w:r>
          </w:p>
        </w:tc>
        <w:tc>
          <w:tcPr>
            <w:tcW w:w="1534" w:type="dxa"/>
            <w:gridSpan w:val="2"/>
          </w:tcPr>
          <w:p w14:paraId="28202CF1" w14:textId="77777777" w:rsidR="00993D42" w:rsidRDefault="00993D42" w:rsidP="00993D42">
            <w:pPr>
              <w:spacing w:after="160" w:line="259" w:lineRule="auto"/>
              <w:rPr>
                <w:rFonts w:ascii="Arial" w:hAnsi="Arial" w:cs="Arial"/>
                <w:b/>
                <w:sz w:val="24"/>
                <w:szCs w:val="24"/>
              </w:rPr>
            </w:pPr>
          </w:p>
        </w:tc>
        <w:tc>
          <w:tcPr>
            <w:tcW w:w="1370" w:type="dxa"/>
            <w:gridSpan w:val="2"/>
          </w:tcPr>
          <w:p w14:paraId="7568E839" w14:textId="77777777" w:rsidR="00993D42" w:rsidRDefault="00993D42" w:rsidP="00993D42">
            <w:pPr>
              <w:spacing w:after="160" w:line="259" w:lineRule="auto"/>
              <w:rPr>
                <w:rFonts w:ascii="Arial" w:hAnsi="Arial" w:cs="Arial"/>
                <w:b/>
                <w:sz w:val="24"/>
                <w:szCs w:val="24"/>
              </w:rPr>
            </w:pPr>
          </w:p>
        </w:tc>
        <w:tc>
          <w:tcPr>
            <w:tcW w:w="1340" w:type="dxa"/>
          </w:tcPr>
          <w:p w14:paraId="54A1C845" w14:textId="77777777" w:rsidR="00993D42" w:rsidRDefault="00993D42" w:rsidP="00993D42">
            <w:pPr>
              <w:spacing w:after="160" w:line="259" w:lineRule="auto"/>
              <w:rPr>
                <w:rFonts w:ascii="Arial" w:hAnsi="Arial" w:cs="Arial"/>
                <w:b/>
                <w:sz w:val="24"/>
                <w:szCs w:val="24"/>
              </w:rPr>
            </w:pPr>
          </w:p>
        </w:tc>
      </w:tr>
      <w:tr w:rsidR="00993D42" w14:paraId="7F32FE98" w14:textId="77777777" w:rsidTr="0015013E">
        <w:trPr>
          <w:gridAfter w:val="1"/>
          <w:wAfter w:w="10" w:type="dxa"/>
          <w:cantSplit/>
        </w:trPr>
        <w:tc>
          <w:tcPr>
            <w:tcW w:w="1373" w:type="dxa"/>
            <w:gridSpan w:val="2"/>
          </w:tcPr>
          <w:p w14:paraId="0C432226" w14:textId="77777777" w:rsidR="00993D42" w:rsidRPr="00474318" w:rsidRDefault="00993D42" w:rsidP="00993D42">
            <w:pPr>
              <w:spacing w:after="160" w:line="259" w:lineRule="auto"/>
              <w:ind w:left="360"/>
              <w:rPr>
                <w:rFonts w:ascii="Arial" w:hAnsi="Arial" w:cs="Arial"/>
                <w:b/>
                <w:sz w:val="24"/>
                <w:szCs w:val="24"/>
              </w:rPr>
            </w:pPr>
          </w:p>
        </w:tc>
        <w:tc>
          <w:tcPr>
            <w:tcW w:w="1899" w:type="dxa"/>
          </w:tcPr>
          <w:p w14:paraId="0681CB59" w14:textId="405ACF25" w:rsidR="00993D42" w:rsidRDefault="00993D42" w:rsidP="00993D4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p>
        </w:tc>
        <w:tc>
          <w:tcPr>
            <w:tcW w:w="3544" w:type="dxa"/>
          </w:tcPr>
          <w:p w14:paraId="3C62CA02" w14:textId="6C84DE8E" w:rsidR="00993D42" w:rsidRPr="00FC2015" w:rsidRDefault="00993D42" w:rsidP="00993D4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p>
        </w:tc>
        <w:tc>
          <w:tcPr>
            <w:tcW w:w="1534" w:type="dxa"/>
            <w:gridSpan w:val="2"/>
          </w:tcPr>
          <w:p w14:paraId="34EC7CCE" w14:textId="77777777" w:rsidR="00993D42" w:rsidRDefault="00993D42" w:rsidP="00993D42">
            <w:pPr>
              <w:spacing w:after="160" w:line="259" w:lineRule="auto"/>
              <w:rPr>
                <w:rFonts w:ascii="Arial" w:hAnsi="Arial" w:cs="Arial"/>
                <w:b/>
                <w:sz w:val="24"/>
                <w:szCs w:val="24"/>
              </w:rPr>
            </w:pPr>
          </w:p>
        </w:tc>
        <w:tc>
          <w:tcPr>
            <w:tcW w:w="1370" w:type="dxa"/>
            <w:gridSpan w:val="2"/>
          </w:tcPr>
          <w:p w14:paraId="6F7CA8A6" w14:textId="77777777" w:rsidR="00993D42" w:rsidRDefault="00993D42" w:rsidP="00993D42">
            <w:pPr>
              <w:spacing w:after="160" w:line="259" w:lineRule="auto"/>
              <w:rPr>
                <w:rFonts w:ascii="Arial" w:hAnsi="Arial" w:cs="Arial"/>
                <w:b/>
                <w:sz w:val="24"/>
                <w:szCs w:val="24"/>
              </w:rPr>
            </w:pPr>
          </w:p>
        </w:tc>
        <w:tc>
          <w:tcPr>
            <w:tcW w:w="1340" w:type="dxa"/>
          </w:tcPr>
          <w:p w14:paraId="1C5EE2E4" w14:textId="77777777" w:rsidR="00993D42" w:rsidRDefault="00993D42" w:rsidP="00993D42">
            <w:pPr>
              <w:spacing w:after="160" w:line="259" w:lineRule="auto"/>
              <w:rPr>
                <w:rFonts w:ascii="Arial" w:hAnsi="Arial" w:cs="Arial"/>
                <w:b/>
                <w:sz w:val="24"/>
                <w:szCs w:val="24"/>
              </w:rPr>
            </w:pPr>
          </w:p>
        </w:tc>
      </w:tr>
      <w:tr w:rsidR="00993D42" w:rsidRPr="00096632" w14:paraId="53E8FA6E" w14:textId="77777777" w:rsidTr="00AF3366">
        <w:trPr>
          <w:cantSplit/>
        </w:trPr>
        <w:tc>
          <w:tcPr>
            <w:tcW w:w="11070" w:type="dxa"/>
            <w:gridSpan w:val="10"/>
            <w:tcBorders>
              <w:bottom w:val="single" w:sz="4" w:space="0" w:color="auto"/>
            </w:tcBorders>
          </w:tcPr>
          <w:p w14:paraId="31EFCCA2" w14:textId="77777777" w:rsidR="00993D42" w:rsidRDefault="00993D42" w:rsidP="00993D4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b/>
                <w:sz w:val="24"/>
                <w:szCs w:val="28"/>
              </w:rPr>
            </w:pPr>
            <w:r w:rsidRPr="00DD0877">
              <w:rPr>
                <w:rFonts w:ascii="Arial" w:eastAsia="Arial" w:hAnsi="Arial" w:cs="Arial"/>
                <w:b/>
                <w:sz w:val="24"/>
                <w:szCs w:val="28"/>
              </w:rPr>
              <w:t xml:space="preserve">PRACTICE NOTES RECEIVED, MATTERS NOT ON THE ROLL, COURT FILES ARE NOT WITH ROLL CALLING JUDGE </w:t>
            </w:r>
          </w:p>
          <w:p w14:paraId="578A3F63" w14:textId="77777777" w:rsidR="00993D42" w:rsidRDefault="00993D42" w:rsidP="00993D42">
            <w:pPr>
              <w:pStyle w:val="ListParagraph"/>
              <w:numPr>
                <w:ilvl w:val="0"/>
                <w:numId w:val="1"/>
              </w:numPr>
              <w:spacing w:after="0" w:line="240" w:lineRule="auto"/>
              <w:ind w:hanging="720"/>
              <w:contextualSpacing w:val="0"/>
              <w:rPr>
                <w:color w:val="1F497D"/>
              </w:rPr>
            </w:pPr>
            <w:r>
              <w:rPr>
                <w:color w:val="1F497D"/>
              </w:rPr>
              <w:t>Kindly approach the registrar, Ms T. Khumalo (</w:t>
            </w:r>
            <w:hyperlink r:id="rId6" w:history="1">
              <w:r>
                <w:rPr>
                  <w:rStyle w:val="Hyperlink"/>
                </w:rPr>
                <w:t>TKhumalo@judiciary.org.za</w:t>
              </w:r>
            </w:hyperlink>
            <w:r>
              <w:rPr>
                <w:color w:val="1F497D"/>
              </w:rPr>
              <w:t xml:space="preserve"> /010 494 8397) with the necessary documentation and a request that the matter be enrolled. </w:t>
            </w:r>
          </w:p>
          <w:p w14:paraId="6DAE9F50" w14:textId="77777777" w:rsidR="00993D42" w:rsidRDefault="00993D42" w:rsidP="00993D42">
            <w:pPr>
              <w:pStyle w:val="ListParagraph"/>
              <w:rPr>
                <w:color w:val="1F497D"/>
              </w:rPr>
            </w:pPr>
          </w:p>
          <w:p w14:paraId="5F22C4E9" w14:textId="77777777" w:rsidR="00993D42" w:rsidRPr="00CF416C" w:rsidRDefault="00993D42" w:rsidP="00993D42">
            <w:pPr>
              <w:pStyle w:val="ListParagraph"/>
              <w:numPr>
                <w:ilvl w:val="0"/>
                <w:numId w:val="1"/>
              </w:numPr>
              <w:spacing w:after="0" w:line="240" w:lineRule="auto"/>
              <w:ind w:hanging="691"/>
              <w:contextualSpacing w:val="0"/>
              <w:rPr>
                <w:color w:val="1F497D"/>
              </w:rPr>
            </w:pPr>
            <w:r>
              <w:rPr>
                <w:color w:val="1F497D"/>
              </w:rPr>
              <w:t xml:space="preserve">If the registrar approve the enrolment, the matter may be enrolled and dealt with. </w:t>
            </w:r>
          </w:p>
        </w:tc>
      </w:tr>
    </w:tbl>
    <w:p w14:paraId="2BDC3B5C" w14:textId="77777777" w:rsidR="008B0A4B" w:rsidRDefault="008B0A4B"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i/>
          <w:sz w:val="28"/>
          <w:szCs w:val="28"/>
        </w:rPr>
      </w:pPr>
    </w:p>
    <w:tbl>
      <w:tblPr>
        <w:tblpPr w:leftFromText="180" w:rightFromText="180" w:vertAnchor="text" w:tblpX="10381" w:tblpY="-36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8B0A4B" w14:paraId="6FCF1B4B" w14:textId="77777777" w:rsidTr="008B0A4B">
        <w:trPr>
          <w:trHeight w:val="930"/>
        </w:trPr>
        <w:tc>
          <w:tcPr>
            <w:tcW w:w="324" w:type="dxa"/>
            <w:tcBorders>
              <w:top w:val="nil"/>
              <w:left w:val="nil"/>
              <w:bottom w:val="nil"/>
            </w:tcBorders>
          </w:tcPr>
          <w:p w14:paraId="3ADDF364" w14:textId="77777777" w:rsidR="008B0A4B" w:rsidRDefault="008B0A4B" w:rsidP="008B0A4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i/>
                <w:sz w:val="28"/>
                <w:szCs w:val="28"/>
              </w:rPr>
            </w:pPr>
          </w:p>
        </w:tc>
      </w:tr>
    </w:tbl>
    <w:p w14:paraId="7756EF86" w14:textId="77777777" w:rsidR="00241C18" w:rsidRDefault="00241C18"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i/>
          <w:sz w:val="28"/>
          <w:szCs w:val="28"/>
        </w:rPr>
      </w:pPr>
      <w:r>
        <w:rPr>
          <w:rFonts w:ascii="Arial" w:eastAsia="Arial" w:hAnsi="Arial" w:cs="Arial"/>
          <w:i/>
          <w:sz w:val="28"/>
          <w:szCs w:val="28"/>
        </w:rPr>
        <w:tab/>
        <w:t xml:space="preserve">    </w:t>
      </w:r>
    </w:p>
    <w:p w14:paraId="5D2FDB71" w14:textId="77777777" w:rsidR="00241C18" w:rsidRDefault="00241C18"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i/>
          <w:sz w:val="28"/>
          <w:szCs w:val="28"/>
        </w:rPr>
      </w:pPr>
    </w:p>
    <w:p w14:paraId="10027052" w14:textId="77777777" w:rsidR="00241C18" w:rsidRDefault="00241C18"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i/>
          <w:sz w:val="28"/>
          <w:szCs w:val="28"/>
        </w:rPr>
      </w:pPr>
    </w:p>
    <w:p w14:paraId="489BAD57" w14:textId="77777777" w:rsidR="00241C18" w:rsidRDefault="00241C18"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i/>
          <w:sz w:val="28"/>
          <w:szCs w:val="28"/>
        </w:rPr>
      </w:pPr>
    </w:p>
    <w:p w14:paraId="1755BB40" w14:textId="77777777" w:rsidR="00241C18" w:rsidRDefault="00241C18"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i/>
          <w:sz w:val="28"/>
          <w:szCs w:val="28"/>
        </w:rPr>
      </w:pPr>
    </w:p>
    <w:p w14:paraId="4EFD3528" w14:textId="77777777" w:rsidR="00241C18" w:rsidRDefault="00241C18"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i/>
          <w:sz w:val="28"/>
          <w:szCs w:val="28"/>
        </w:rPr>
      </w:pPr>
    </w:p>
    <w:p w14:paraId="62ED0E21" w14:textId="77777777" w:rsidR="00241C18" w:rsidRPr="0059070A" w:rsidRDefault="00241C18"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i/>
          <w:sz w:val="28"/>
          <w:szCs w:val="28"/>
        </w:rPr>
      </w:pPr>
    </w:p>
    <w:p w14:paraId="3B43F695" w14:textId="77777777" w:rsidR="00241C18" w:rsidRDefault="00241C18" w:rsidP="00241C18"/>
    <w:p w14:paraId="39578FDD" w14:textId="77777777" w:rsidR="00241C18" w:rsidRDefault="00241C18" w:rsidP="00241C18"/>
    <w:p w14:paraId="6F36F40A" w14:textId="77777777" w:rsidR="00E15E9F" w:rsidRDefault="00E15E9F"/>
    <w:sectPr w:rsidR="00E15E9F" w:rsidSect="002E70B1">
      <w:pgSz w:w="11906" w:h="16838"/>
      <w:pgMar w:top="1560" w:right="1440" w:bottom="141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B5F21"/>
    <w:multiLevelType w:val="hybridMultilevel"/>
    <w:tmpl w:val="91FE5E2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337E22AB"/>
    <w:multiLevelType w:val="hybridMultilevel"/>
    <w:tmpl w:val="55B0AB1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4C5A4BA7"/>
    <w:multiLevelType w:val="hybridMultilevel"/>
    <w:tmpl w:val="1348F5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4F9378B0"/>
    <w:multiLevelType w:val="hybridMultilevel"/>
    <w:tmpl w:val="94DAE9A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71533D4A"/>
    <w:multiLevelType w:val="hybridMultilevel"/>
    <w:tmpl w:val="7BDC2D6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7DD64D4D"/>
    <w:multiLevelType w:val="hybridMultilevel"/>
    <w:tmpl w:val="EFB6C80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C18"/>
    <w:rsid w:val="00002037"/>
    <w:rsid w:val="00004312"/>
    <w:rsid w:val="000056D0"/>
    <w:rsid w:val="0000753C"/>
    <w:rsid w:val="00011912"/>
    <w:rsid w:val="000129CA"/>
    <w:rsid w:val="00014A0A"/>
    <w:rsid w:val="0002158A"/>
    <w:rsid w:val="00025279"/>
    <w:rsid w:val="00025E06"/>
    <w:rsid w:val="0003668A"/>
    <w:rsid w:val="00045025"/>
    <w:rsid w:val="00045077"/>
    <w:rsid w:val="000517CB"/>
    <w:rsid w:val="00053CEF"/>
    <w:rsid w:val="00065992"/>
    <w:rsid w:val="00074574"/>
    <w:rsid w:val="0009051E"/>
    <w:rsid w:val="000A10BB"/>
    <w:rsid w:val="000A30DC"/>
    <w:rsid w:val="000A5C32"/>
    <w:rsid w:val="000B4E67"/>
    <w:rsid w:val="000C206E"/>
    <w:rsid w:val="000D37AE"/>
    <w:rsid w:val="000D4B94"/>
    <w:rsid w:val="000D587E"/>
    <w:rsid w:val="000D7E54"/>
    <w:rsid w:val="000E023F"/>
    <w:rsid w:val="000E2B62"/>
    <w:rsid w:val="000E546D"/>
    <w:rsid w:val="000F51CD"/>
    <w:rsid w:val="00101026"/>
    <w:rsid w:val="001035FA"/>
    <w:rsid w:val="001059A7"/>
    <w:rsid w:val="00107264"/>
    <w:rsid w:val="001148D4"/>
    <w:rsid w:val="00125007"/>
    <w:rsid w:val="0012639A"/>
    <w:rsid w:val="00136280"/>
    <w:rsid w:val="0014010F"/>
    <w:rsid w:val="001478DD"/>
    <w:rsid w:val="0015013E"/>
    <w:rsid w:val="0015143A"/>
    <w:rsid w:val="001549E5"/>
    <w:rsid w:val="001626D2"/>
    <w:rsid w:val="00171B77"/>
    <w:rsid w:val="00172020"/>
    <w:rsid w:val="0017501C"/>
    <w:rsid w:val="0017514F"/>
    <w:rsid w:val="00182030"/>
    <w:rsid w:val="00184129"/>
    <w:rsid w:val="00184EB3"/>
    <w:rsid w:val="0019155C"/>
    <w:rsid w:val="00191ADF"/>
    <w:rsid w:val="00191E55"/>
    <w:rsid w:val="001B053C"/>
    <w:rsid w:val="001B0728"/>
    <w:rsid w:val="001B1CCF"/>
    <w:rsid w:val="001B5C43"/>
    <w:rsid w:val="001C49DD"/>
    <w:rsid w:val="001C6FAE"/>
    <w:rsid w:val="001E1353"/>
    <w:rsid w:val="001E2298"/>
    <w:rsid w:val="001E5EC7"/>
    <w:rsid w:val="001F37DD"/>
    <w:rsid w:val="001F5513"/>
    <w:rsid w:val="00202BDE"/>
    <w:rsid w:val="00203158"/>
    <w:rsid w:val="00205551"/>
    <w:rsid w:val="00205E61"/>
    <w:rsid w:val="002070CA"/>
    <w:rsid w:val="00210F19"/>
    <w:rsid w:val="002116FC"/>
    <w:rsid w:val="00214CC7"/>
    <w:rsid w:val="00215884"/>
    <w:rsid w:val="00217522"/>
    <w:rsid w:val="00220675"/>
    <w:rsid w:val="00231E47"/>
    <w:rsid w:val="00241C18"/>
    <w:rsid w:val="00243A29"/>
    <w:rsid w:val="00250439"/>
    <w:rsid w:val="0025453D"/>
    <w:rsid w:val="002551AA"/>
    <w:rsid w:val="00257A4C"/>
    <w:rsid w:val="00257B07"/>
    <w:rsid w:val="00260426"/>
    <w:rsid w:val="00260529"/>
    <w:rsid w:val="0026333F"/>
    <w:rsid w:val="0026367F"/>
    <w:rsid w:val="002643FE"/>
    <w:rsid w:val="00267662"/>
    <w:rsid w:val="00283935"/>
    <w:rsid w:val="002B368F"/>
    <w:rsid w:val="002B7A6E"/>
    <w:rsid w:val="002C7C55"/>
    <w:rsid w:val="002D144B"/>
    <w:rsid w:val="002D4056"/>
    <w:rsid w:val="002E0E1D"/>
    <w:rsid w:val="002E39CC"/>
    <w:rsid w:val="002E70B1"/>
    <w:rsid w:val="002F6A1E"/>
    <w:rsid w:val="0030205B"/>
    <w:rsid w:val="0031262D"/>
    <w:rsid w:val="00325B6B"/>
    <w:rsid w:val="0032682D"/>
    <w:rsid w:val="003437B9"/>
    <w:rsid w:val="00361386"/>
    <w:rsid w:val="00361B1C"/>
    <w:rsid w:val="00364466"/>
    <w:rsid w:val="003715F1"/>
    <w:rsid w:val="0037451F"/>
    <w:rsid w:val="0038278C"/>
    <w:rsid w:val="00384B0A"/>
    <w:rsid w:val="00384CE5"/>
    <w:rsid w:val="00385899"/>
    <w:rsid w:val="00390262"/>
    <w:rsid w:val="00392032"/>
    <w:rsid w:val="00392412"/>
    <w:rsid w:val="00394E5E"/>
    <w:rsid w:val="003A152A"/>
    <w:rsid w:val="003A3C22"/>
    <w:rsid w:val="003A5332"/>
    <w:rsid w:val="003C0324"/>
    <w:rsid w:val="003C2CBF"/>
    <w:rsid w:val="003C76F1"/>
    <w:rsid w:val="003D17BA"/>
    <w:rsid w:val="003D5BC8"/>
    <w:rsid w:val="003E080B"/>
    <w:rsid w:val="003E0C1B"/>
    <w:rsid w:val="003F0CE7"/>
    <w:rsid w:val="003F4DF2"/>
    <w:rsid w:val="003F6D39"/>
    <w:rsid w:val="00405BB2"/>
    <w:rsid w:val="0041018A"/>
    <w:rsid w:val="004135EB"/>
    <w:rsid w:val="004154D6"/>
    <w:rsid w:val="0042743D"/>
    <w:rsid w:val="00430911"/>
    <w:rsid w:val="004368A9"/>
    <w:rsid w:val="00452093"/>
    <w:rsid w:val="00462B59"/>
    <w:rsid w:val="004667BE"/>
    <w:rsid w:val="00472ABA"/>
    <w:rsid w:val="00474318"/>
    <w:rsid w:val="004838C7"/>
    <w:rsid w:val="004875F7"/>
    <w:rsid w:val="0049043F"/>
    <w:rsid w:val="0049282A"/>
    <w:rsid w:val="0049638E"/>
    <w:rsid w:val="00496D9A"/>
    <w:rsid w:val="004A018C"/>
    <w:rsid w:val="004A41B1"/>
    <w:rsid w:val="004A6878"/>
    <w:rsid w:val="004B0AE0"/>
    <w:rsid w:val="004B23D4"/>
    <w:rsid w:val="004B7011"/>
    <w:rsid w:val="004C00B1"/>
    <w:rsid w:val="004C5553"/>
    <w:rsid w:val="004D45FC"/>
    <w:rsid w:val="004E595E"/>
    <w:rsid w:val="004F0D80"/>
    <w:rsid w:val="004F3C67"/>
    <w:rsid w:val="00503159"/>
    <w:rsid w:val="0050506A"/>
    <w:rsid w:val="0051340A"/>
    <w:rsid w:val="00517FC4"/>
    <w:rsid w:val="00520E1E"/>
    <w:rsid w:val="0052134C"/>
    <w:rsid w:val="0052578D"/>
    <w:rsid w:val="00525F04"/>
    <w:rsid w:val="00527484"/>
    <w:rsid w:val="00527D79"/>
    <w:rsid w:val="00534763"/>
    <w:rsid w:val="00536AA3"/>
    <w:rsid w:val="0054349C"/>
    <w:rsid w:val="005557B0"/>
    <w:rsid w:val="00560174"/>
    <w:rsid w:val="00567FFB"/>
    <w:rsid w:val="005715F0"/>
    <w:rsid w:val="0058108A"/>
    <w:rsid w:val="00592AC4"/>
    <w:rsid w:val="005949F9"/>
    <w:rsid w:val="00597935"/>
    <w:rsid w:val="005A1B04"/>
    <w:rsid w:val="005A509B"/>
    <w:rsid w:val="005A51D2"/>
    <w:rsid w:val="005B1ABA"/>
    <w:rsid w:val="005C04E0"/>
    <w:rsid w:val="005C5C48"/>
    <w:rsid w:val="005D0AA2"/>
    <w:rsid w:val="005D5DD6"/>
    <w:rsid w:val="005D76B1"/>
    <w:rsid w:val="005E3DE8"/>
    <w:rsid w:val="005E41C8"/>
    <w:rsid w:val="005F3043"/>
    <w:rsid w:val="005F3BD1"/>
    <w:rsid w:val="005F48E5"/>
    <w:rsid w:val="0060021E"/>
    <w:rsid w:val="00600C08"/>
    <w:rsid w:val="0060315A"/>
    <w:rsid w:val="00604EDA"/>
    <w:rsid w:val="00607077"/>
    <w:rsid w:val="0061299D"/>
    <w:rsid w:val="00617E71"/>
    <w:rsid w:val="00634FE6"/>
    <w:rsid w:val="006367D3"/>
    <w:rsid w:val="00643808"/>
    <w:rsid w:val="006503B2"/>
    <w:rsid w:val="006556A5"/>
    <w:rsid w:val="00666E4B"/>
    <w:rsid w:val="00672BF4"/>
    <w:rsid w:val="00673ACF"/>
    <w:rsid w:val="006750FF"/>
    <w:rsid w:val="00676D78"/>
    <w:rsid w:val="00680026"/>
    <w:rsid w:val="0069048B"/>
    <w:rsid w:val="00690EE3"/>
    <w:rsid w:val="006A17E1"/>
    <w:rsid w:val="006A36FF"/>
    <w:rsid w:val="006A5563"/>
    <w:rsid w:val="006A5E6D"/>
    <w:rsid w:val="006B0450"/>
    <w:rsid w:val="006B43BF"/>
    <w:rsid w:val="006C7C08"/>
    <w:rsid w:val="006D05B7"/>
    <w:rsid w:val="006D43B3"/>
    <w:rsid w:val="006E6323"/>
    <w:rsid w:val="006F2DC5"/>
    <w:rsid w:val="006F60C2"/>
    <w:rsid w:val="006F6EC6"/>
    <w:rsid w:val="00701D5D"/>
    <w:rsid w:val="0070385E"/>
    <w:rsid w:val="00710109"/>
    <w:rsid w:val="00711B12"/>
    <w:rsid w:val="0072687D"/>
    <w:rsid w:val="00731256"/>
    <w:rsid w:val="0073429F"/>
    <w:rsid w:val="00734EE8"/>
    <w:rsid w:val="00742256"/>
    <w:rsid w:val="00752F62"/>
    <w:rsid w:val="00756E84"/>
    <w:rsid w:val="007625CB"/>
    <w:rsid w:val="00763D08"/>
    <w:rsid w:val="00766FFE"/>
    <w:rsid w:val="007806BC"/>
    <w:rsid w:val="00784C0B"/>
    <w:rsid w:val="0078680B"/>
    <w:rsid w:val="00794E55"/>
    <w:rsid w:val="00796B1A"/>
    <w:rsid w:val="007A6E90"/>
    <w:rsid w:val="007B18A3"/>
    <w:rsid w:val="007B6ADA"/>
    <w:rsid w:val="007C001C"/>
    <w:rsid w:val="007C76B8"/>
    <w:rsid w:val="007D0D88"/>
    <w:rsid w:val="007D1197"/>
    <w:rsid w:val="007D2A2E"/>
    <w:rsid w:val="007D569C"/>
    <w:rsid w:val="007E49E2"/>
    <w:rsid w:val="007F4695"/>
    <w:rsid w:val="00801A52"/>
    <w:rsid w:val="00802418"/>
    <w:rsid w:val="00813368"/>
    <w:rsid w:val="0081454C"/>
    <w:rsid w:val="00814B79"/>
    <w:rsid w:val="008207E2"/>
    <w:rsid w:val="00821902"/>
    <w:rsid w:val="008401BC"/>
    <w:rsid w:val="00841C56"/>
    <w:rsid w:val="008430B7"/>
    <w:rsid w:val="00846352"/>
    <w:rsid w:val="00851A86"/>
    <w:rsid w:val="0085636A"/>
    <w:rsid w:val="00861487"/>
    <w:rsid w:val="0087270C"/>
    <w:rsid w:val="00875D6B"/>
    <w:rsid w:val="0087752B"/>
    <w:rsid w:val="00887F9F"/>
    <w:rsid w:val="00893656"/>
    <w:rsid w:val="008952E8"/>
    <w:rsid w:val="0089773A"/>
    <w:rsid w:val="008A08D3"/>
    <w:rsid w:val="008B095E"/>
    <w:rsid w:val="008B0A4B"/>
    <w:rsid w:val="008B5BB8"/>
    <w:rsid w:val="008B5ECE"/>
    <w:rsid w:val="008C1A87"/>
    <w:rsid w:val="008D4188"/>
    <w:rsid w:val="008D77A8"/>
    <w:rsid w:val="008E3542"/>
    <w:rsid w:val="008E6B81"/>
    <w:rsid w:val="008F2B1A"/>
    <w:rsid w:val="008F6D81"/>
    <w:rsid w:val="008F7F80"/>
    <w:rsid w:val="009120F4"/>
    <w:rsid w:val="00916209"/>
    <w:rsid w:val="009224BE"/>
    <w:rsid w:val="00927FBE"/>
    <w:rsid w:val="00927FC3"/>
    <w:rsid w:val="009375DC"/>
    <w:rsid w:val="0094332C"/>
    <w:rsid w:val="00944B01"/>
    <w:rsid w:val="00951DDC"/>
    <w:rsid w:val="00952780"/>
    <w:rsid w:val="00961FCB"/>
    <w:rsid w:val="00962D6F"/>
    <w:rsid w:val="009656BB"/>
    <w:rsid w:val="00975E87"/>
    <w:rsid w:val="00977243"/>
    <w:rsid w:val="00981B89"/>
    <w:rsid w:val="0098234D"/>
    <w:rsid w:val="009920D5"/>
    <w:rsid w:val="00993D42"/>
    <w:rsid w:val="00994021"/>
    <w:rsid w:val="00996EB5"/>
    <w:rsid w:val="009A41DC"/>
    <w:rsid w:val="009A7686"/>
    <w:rsid w:val="009A7ED6"/>
    <w:rsid w:val="009B410E"/>
    <w:rsid w:val="009B4294"/>
    <w:rsid w:val="009B7DF1"/>
    <w:rsid w:val="009C1602"/>
    <w:rsid w:val="009C1C68"/>
    <w:rsid w:val="009C2300"/>
    <w:rsid w:val="009C32D8"/>
    <w:rsid w:val="009C7E88"/>
    <w:rsid w:val="009D042C"/>
    <w:rsid w:val="009D2EF3"/>
    <w:rsid w:val="009D3998"/>
    <w:rsid w:val="009E2990"/>
    <w:rsid w:val="009E5036"/>
    <w:rsid w:val="009E7E21"/>
    <w:rsid w:val="009F54E1"/>
    <w:rsid w:val="00A14264"/>
    <w:rsid w:val="00A20FA2"/>
    <w:rsid w:val="00A31532"/>
    <w:rsid w:val="00A33A9A"/>
    <w:rsid w:val="00A353B9"/>
    <w:rsid w:val="00A35634"/>
    <w:rsid w:val="00A37EA9"/>
    <w:rsid w:val="00A403A3"/>
    <w:rsid w:val="00A42094"/>
    <w:rsid w:val="00A747E0"/>
    <w:rsid w:val="00A80456"/>
    <w:rsid w:val="00A979BA"/>
    <w:rsid w:val="00AB608B"/>
    <w:rsid w:val="00AC283C"/>
    <w:rsid w:val="00AD0F26"/>
    <w:rsid w:val="00AD290D"/>
    <w:rsid w:val="00AD35E0"/>
    <w:rsid w:val="00AD5C9C"/>
    <w:rsid w:val="00AD7F93"/>
    <w:rsid w:val="00AE2730"/>
    <w:rsid w:val="00AE3895"/>
    <w:rsid w:val="00AF1987"/>
    <w:rsid w:val="00AF3366"/>
    <w:rsid w:val="00B06923"/>
    <w:rsid w:val="00B103A6"/>
    <w:rsid w:val="00B1157C"/>
    <w:rsid w:val="00B22661"/>
    <w:rsid w:val="00B26282"/>
    <w:rsid w:val="00B26DE3"/>
    <w:rsid w:val="00B27075"/>
    <w:rsid w:val="00B300E6"/>
    <w:rsid w:val="00B34703"/>
    <w:rsid w:val="00B41FEF"/>
    <w:rsid w:val="00B42B28"/>
    <w:rsid w:val="00B45E87"/>
    <w:rsid w:val="00B519B4"/>
    <w:rsid w:val="00B61F1B"/>
    <w:rsid w:val="00B6437B"/>
    <w:rsid w:val="00B674E7"/>
    <w:rsid w:val="00B679A7"/>
    <w:rsid w:val="00B67BAE"/>
    <w:rsid w:val="00B84772"/>
    <w:rsid w:val="00B920E5"/>
    <w:rsid w:val="00B9483F"/>
    <w:rsid w:val="00B95844"/>
    <w:rsid w:val="00BA0A90"/>
    <w:rsid w:val="00BB0C1E"/>
    <w:rsid w:val="00BB1F07"/>
    <w:rsid w:val="00BC1D8B"/>
    <w:rsid w:val="00BC2B9B"/>
    <w:rsid w:val="00BC2F79"/>
    <w:rsid w:val="00BC6B64"/>
    <w:rsid w:val="00BD06E3"/>
    <w:rsid w:val="00BD1872"/>
    <w:rsid w:val="00BE0365"/>
    <w:rsid w:val="00BE2673"/>
    <w:rsid w:val="00BE329B"/>
    <w:rsid w:val="00BE39EB"/>
    <w:rsid w:val="00BF0EF8"/>
    <w:rsid w:val="00C12B8E"/>
    <w:rsid w:val="00C15C8E"/>
    <w:rsid w:val="00C179F4"/>
    <w:rsid w:val="00C31CC7"/>
    <w:rsid w:val="00C323B2"/>
    <w:rsid w:val="00C33CC1"/>
    <w:rsid w:val="00C37D9B"/>
    <w:rsid w:val="00C4047B"/>
    <w:rsid w:val="00C4077E"/>
    <w:rsid w:val="00C4105F"/>
    <w:rsid w:val="00C43F8F"/>
    <w:rsid w:val="00C43FD5"/>
    <w:rsid w:val="00C51AA5"/>
    <w:rsid w:val="00C52543"/>
    <w:rsid w:val="00C559A7"/>
    <w:rsid w:val="00C75F93"/>
    <w:rsid w:val="00C77119"/>
    <w:rsid w:val="00C80BBA"/>
    <w:rsid w:val="00C80E1C"/>
    <w:rsid w:val="00C85E3D"/>
    <w:rsid w:val="00C864C5"/>
    <w:rsid w:val="00C87724"/>
    <w:rsid w:val="00C91FCD"/>
    <w:rsid w:val="00C92CE1"/>
    <w:rsid w:val="00C978EA"/>
    <w:rsid w:val="00CA210A"/>
    <w:rsid w:val="00CA4210"/>
    <w:rsid w:val="00CA53FC"/>
    <w:rsid w:val="00CA795C"/>
    <w:rsid w:val="00CB1E07"/>
    <w:rsid w:val="00CD109B"/>
    <w:rsid w:val="00CD527C"/>
    <w:rsid w:val="00CD54B9"/>
    <w:rsid w:val="00CE31D1"/>
    <w:rsid w:val="00CE35F6"/>
    <w:rsid w:val="00CE4AE3"/>
    <w:rsid w:val="00CE7BEF"/>
    <w:rsid w:val="00CF5CC8"/>
    <w:rsid w:val="00D36B1C"/>
    <w:rsid w:val="00D42362"/>
    <w:rsid w:val="00D424B4"/>
    <w:rsid w:val="00D4768F"/>
    <w:rsid w:val="00D50690"/>
    <w:rsid w:val="00D51CBF"/>
    <w:rsid w:val="00D55625"/>
    <w:rsid w:val="00D626AD"/>
    <w:rsid w:val="00D65C99"/>
    <w:rsid w:val="00D74D99"/>
    <w:rsid w:val="00D7699B"/>
    <w:rsid w:val="00D80B7B"/>
    <w:rsid w:val="00D812E5"/>
    <w:rsid w:val="00D85AF8"/>
    <w:rsid w:val="00D95007"/>
    <w:rsid w:val="00DA3159"/>
    <w:rsid w:val="00DA448F"/>
    <w:rsid w:val="00DB51AF"/>
    <w:rsid w:val="00DB7A2E"/>
    <w:rsid w:val="00DC126B"/>
    <w:rsid w:val="00DC39B0"/>
    <w:rsid w:val="00DF437F"/>
    <w:rsid w:val="00E044B6"/>
    <w:rsid w:val="00E047AE"/>
    <w:rsid w:val="00E11F14"/>
    <w:rsid w:val="00E1424A"/>
    <w:rsid w:val="00E15E9F"/>
    <w:rsid w:val="00E16A03"/>
    <w:rsid w:val="00E21962"/>
    <w:rsid w:val="00E219DB"/>
    <w:rsid w:val="00E31CEB"/>
    <w:rsid w:val="00E3535C"/>
    <w:rsid w:val="00E42F44"/>
    <w:rsid w:val="00E50E41"/>
    <w:rsid w:val="00E57798"/>
    <w:rsid w:val="00E63B67"/>
    <w:rsid w:val="00E678B8"/>
    <w:rsid w:val="00E710BE"/>
    <w:rsid w:val="00E72146"/>
    <w:rsid w:val="00E76F7B"/>
    <w:rsid w:val="00E95C26"/>
    <w:rsid w:val="00EA0320"/>
    <w:rsid w:val="00EB03F7"/>
    <w:rsid w:val="00EB5237"/>
    <w:rsid w:val="00EB6AF3"/>
    <w:rsid w:val="00EB6F04"/>
    <w:rsid w:val="00EB70DF"/>
    <w:rsid w:val="00EB7D61"/>
    <w:rsid w:val="00EC0DA5"/>
    <w:rsid w:val="00EC3E8F"/>
    <w:rsid w:val="00EC498B"/>
    <w:rsid w:val="00ED0923"/>
    <w:rsid w:val="00ED1DD9"/>
    <w:rsid w:val="00ED38FC"/>
    <w:rsid w:val="00EE7CEC"/>
    <w:rsid w:val="00EF4C4A"/>
    <w:rsid w:val="00EF566E"/>
    <w:rsid w:val="00EF5CFD"/>
    <w:rsid w:val="00F020D8"/>
    <w:rsid w:val="00F0255C"/>
    <w:rsid w:val="00F26A50"/>
    <w:rsid w:val="00F27199"/>
    <w:rsid w:val="00F27777"/>
    <w:rsid w:val="00F31FBA"/>
    <w:rsid w:val="00F345B0"/>
    <w:rsid w:val="00F37EA4"/>
    <w:rsid w:val="00F52564"/>
    <w:rsid w:val="00F52D17"/>
    <w:rsid w:val="00F5670D"/>
    <w:rsid w:val="00F573FB"/>
    <w:rsid w:val="00F6057D"/>
    <w:rsid w:val="00F72541"/>
    <w:rsid w:val="00FA22C5"/>
    <w:rsid w:val="00FB5651"/>
    <w:rsid w:val="00FB5A7B"/>
    <w:rsid w:val="00FB71F3"/>
    <w:rsid w:val="00FC1714"/>
    <w:rsid w:val="00FC34C2"/>
    <w:rsid w:val="00FD04B8"/>
    <w:rsid w:val="00FD61FB"/>
    <w:rsid w:val="00FE4F65"/>
    <w:rsid w:val="00FF013F"/>
    <w:rsid w:val="00FF0AFA"/>
    <w:rsid w:val="00FF0FA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4DB9"/>
  <w15:chartTrackingRefBased/>
  <w15:docId w15:val="{12E3F7C9-1EDA-4BDE-AA71-6835C151C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C18"/>
    <w:pPr>
      <w:spacing w:after="200" w:line="276" w:lineRule="auto"/>
    </w:pPr>
    <w:rPr>
      <w:rFonts w:eastAsiaTheme="minorEastAsia"/>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C18"/>
    <w:pPr>
      <w:ind w:left="720"/>
      <w:contextualSpacing/>
    </w:pPr>
  </w:style>
  <w:style w:type="character" w:styleId="Hyperlink">
    <w:name w:val="Hyperlink"/>
    <w:basedOn w:val="DefaultParagraphFont"/>
    <w:uiPriority w:val="99"/>
    <w:unhideWhenUsed/>
    <w:rsid w:val="00241C18"/>
    <w:rPr>
      <w:color w:val="0000FF"/>
      <w:u w:val="single"/>
    </w:rPr>
  </w:style>
  <w:style w:type="table" w:styleId="TableGrid">
    <w:name w:val="Table Grid"/>
    <w:basedOn w:val="TableNormal"/>
    <w:uiPriority w:val="59"/>
    <w:rsid w:val="00241C18"/>
    <w:pPr>
      <w:spacing w:after="0" w:line="240" w:lineRule="auto"/>
    </w:pPr>
    <w:rPr>
      <w:rFonts w:eastAsiaTheme="minorEastAsia"/>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4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7AE"/>
    <w:rPr>
      <w:rFonts w:ascii="Segoe UI" w:eastAsiaTheme="minorEastAsia" w:hAnsi="Segoe UI" w:cs="Segoe UI"/>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Khumalo@judiciary.org.za" TargetMode="External"/><Relationship Id="rId5" Type="http://schemas.openxmlformats.org/officeDocument/2006/relationships/hyperlink" Target="mailto:Nmncwango@judiciary.org.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Khumoetsile Mothibi</dc:creator>
  <cp:keywords/>
  <dc:description/>
  <cp:lastModifiedBy>Nokuthula Mncwango</cp:lastModifiedBy>
  <cp:revision>4</cp:revision>
  <cp:lastPrinted>2024-05-24T13:15:00Z</cp:lastPrinted>
  <dcterms:created xsi:type="dcterms:W3CDTF">2024-05-24T13:14:00Z</dcterms:created>
  <dcterms:modified xsi:type="dcterms:W3CDTF">2024-05-24T13:25:00Z</dcterms:modified>
</cp:coreProperties>
</file>