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A2" w:rsidRPr="000A76D4" w:rsidRDefault="00D01AA2" w:rsidP="00D01AA2">
      <w:pPr>
        <w:tabs>
          <w:tab w:val="left" w:pos="2295"/>
        </w:tabs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>
        <w:rPr>
          <w:b/>
          <w:noProof/>
          <w:sz w:val="24"/>
          <w:szCs w:val="24"/>
        </w:rPr>
        <w:drawing>
          <wp:inline distT="0" distB="0" distL="0" distR="0" wp14:anchorId="599F4388" wp14:editId="4DEEA8E0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en-ZA"/>
        </w:rPr>
        <w:br w:type="textWrapping" w:clear="all"/>
      </w:r>
    </w:p>
    <w:p w:rsidR="00D01AA2" w:rsidRPr="00DA7926" w:rsidRDefault="00D01AA2" w:rsidP="00D01AA2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>OFFICE OF THE CHIEF JUSTICE</w:t>
      </w:r>
    </w:p>
    <w:p w:rsidR="00D01AA2" w:rsidRPr="00DA7926" w:rsidRDefault="00D01AA2" w:rsidP="00D01AA2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>(REPUBLIC OF SOUTH AFRICA)</w:t>
      </w:r>
    </w:p>
    <w:p w:rsidR="00D01AA2" w:rsidRPr="00DA7926" w:rsidRDefault="00D01AA2" w:rsidP="00D01AA2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>
        <w:rPr>
          <w:rFonts w:cstheme="minorHAnsi"/>
          <w:b/>
          <w:sz w:val="24"/>
          <w:szCs w:val="24"/>
          <w:lang w:val="en-ZA"/>
        </w:rPr>
        <w:tab/>
      </w:r>
      <w:r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>GAUTENG LOCAL DIVISION, JOHANNESBURG</w:t>
      </w:r>
    </w:p>
    <w:p w:rsidR="00D01AA2" w:rsidRPr="00DA7926" w:rsidRDefault="00D01AA2" w:rsidP="00D01AA2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12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D01AA2" w:rsidRPr="00DA7926" w:rsidRDefault="00D01AA2" w:rsidP="00D01AA2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 w:rsidRPr="00C871FB">
        <w:t xml:space="preserve"> </w:t>
      </w:r>
      <w:r>
        <w:rPr>
          <w:rFonts w:cstheme="minorHAnsi"/>
          <w:b/>
          <w:sz w:val="24"/>
          <w:szCs w:val="24"/>
          <w:lang w:val="en-ZA"/>
        </w:rPr>
        <w:t>DU PLESSIS</w:t>
      </w:r>
      <w:r w:rsidRPr="00C871FB">
        <w:rPr>
          <w:rFonts w:cstheme="minorHAnsi"/>
          <w:b/>
          <w:sz w:val="24"/>
          <w:szCs w:val="24"/>
          <w:lang w:val="en-ZA"/>
        </w:rPr>
        <w:t xml:space="preserve"> AJ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Pr="001E5EE1">
          <w:rPr>
            <w:rStyle w:val="Hyperlink"/>
            <w:b/>
            <w:sz w:val="24"/>
            <w:szCs w:val="24"/>
          </w:rPr>
          <w:t>Nnkumane@judiciary.org.za</w:t>
        </w:r>
      </w:hyperlink>
      <w:r>
        <w:rPr>
          <w:b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3711" w:type="dxa"/>
        <w:tblLayout w:type="fixed"/>
        <w:tblLook w:val="04A0" w:firstRow="1" w:lastRow="0" w:firstColumn="1" w:lastColumn="0" w:noHBand="0" w:noVBand="1"/>
      </w:tblPr>
      <w:tblGrid>
        <w:gridCol w:w="1075"/>
        <w:gridCol w:w="8550"/>
        <w:gridCol w:w="2610"/>
        <w:gridCol w:w="1476"/>
      </w:tblGrid>
      <w:tr w:rsidR="00D01AA2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FE7DA1" w:rsidRDefault="00D01AA2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FIRSTRAND BANK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LIMITED v. CHUMA LUDUMO KOYANA 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1AA2" w:rsidRPr="00823CAA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>2023-115209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A2" w:rsidRPr="00FE7DA1" w:rsidRDefault="00D01AA2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FIRSTRAND BANK LIMITED v. GOVIANNI CHASE JURIES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1AA2" w:rsidRDefault="00D01AA2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D01AA2" w:rsidRPr="00823CAA" w:rsidRDefault="00D01AA2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>2023-098506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A2" w:rsidRPr="001253D7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FIRSTRAND BANK LI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MITED v. NTHATO KHOTSO MALOPE </w:t>
            </w:r>
          </w:p>
          <w:p w:rsidR="00D01AA2" w:rsidRPr="00823CAA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>2022-003717</w:t>
            </w:r>
            <w:r w:rsidRPr="006320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A2" w:rsidRPr="001253D7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823CAA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 xml:space="preserve">FIRSTRAND MORTGAGE COMPANY (RF) (PTY) LIMITED v. JAMIE-LEE NAIDOO #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 xml:space="preserve">2023-104268 </w:t>
            </w:r>
          </w:p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1253D7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FIRSTRAND BANK LIMI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TED v. RENEILWE REBECCA TSHOMA 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1AA2" w:rsidRPr="00285CA0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85CA0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>2022-002203</w:t>
            </w:r>
            <w:r w:rsidRPr="006320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A2" w:rsidRPr="001253D7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NEDBANK LIMITED v. LIHLUMILE SIPHELELE TINI </w:t>
            </w:r>
          </w:p>
          <w:p w:rsidR="00D01AA2" w:rsidRPr="00823CAA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>2023-094057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1253D7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NEDBANK LIMITED v. BONGEKILE BYRON MLABA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1AA2" w:rsidRPr="00823CAA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>2023-053166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A2" w:rsidRPr="001253D7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5A089F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F1350">
              <w:rPr>
                <w:rFonts w:cstheme="minorHAnsi"/>
                <w:sz w:val="24"/>
                <w:szCs w:val="24"/>
              </w:rPr>
              <w:t xml:space="preserve">NEDBANK LIMITED v. NTOMBIZODWA PRIDE TWALA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>2023-076979</w:t>
            </w:r>
          </w:p>
          <w:p w:rsidR="00D01AA2" w:rsidRPr="005A089F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4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A2" w:rsidRPr="001253D7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NEDBANK LIMITED v. MADUMETJA MICHAEL TEBE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1AA2" w:rsidRPr="00E51B91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E51B91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>2023-092258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A2" w:rsidRPr="001253D7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823CAA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NEDBANK LIMITED V. MOSEBETSI W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A SETJHABA ENGINEERING PTY LTD 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E51B91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>2023-036694</w:t>
            </w:r>
            <w:r w:rsidRPr="0063201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6320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A2" w:rsidRPr="001253D7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NEDBANK LIMITED V. NHLANHLA THEOPHILUS MALINGA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1AA2" w:rsidRPr="00823CAA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E51B91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>2024-034506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A2" w:rsidRPr="001253D7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NEDBANK LIMITED v. NTOMBIFUTHI PORTIA NGCOBO </w:t>
            </w:r>
          </w:p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D40C57" w:rsidRPr="00823CAA" w:rsidRDefault="00D40C5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>2023-073022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FE7DA1" w:rsidRDefault="00D01AA2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01AA2" w:rsidRPr="00FE7DA1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A2" w:rsidRPr="001253D7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NEDBANK LIMITED v. ERNEST MUTSHILA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1AA2" w:rsidRPr="00823CAA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>2023-085756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B508FC" w:rsidRDefault="00D01AA2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01AA2" w:rsidRPr="00FE7DA1" w:rsidTr="008C4A19">
        <w:trPr>
          <w:trHeight w:val="49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A2" w:rsidRPr="001253D7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57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>BRIDGE TAXI FINANCE NO 10 (PTY) LT</w:t>
            </w:r>
            <w:r w:rsidR="00D40C57">
              <w:rPr>
                <w:rFonts w:cstheme="minorHAnsi"/>
                <w:sz w:val="24"/>
                <w:szCs w:val="24"/>
                <w:lang w:val="en-ZA"/>
              </w:rPr>
              <w:t xml:space="preserve">D v. TSHUTA; NKULULEKO, GIBSON </w:t>
            </w:r>
          </w:p>
          <w:p w:rsidR="00D01AA2" w:rsidRPr="00823CAA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 xml:space="preserve">2023-114551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FE7DA1" w:rsidRDefault="00D01AA2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01AA2" w:rsidRPr="00FE7DA1" w:rsidTr="008C4A19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1253D7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BRIDGE TAXI FINANCE NO 06 (PTY) LTD v. MAKI SOPHY SEDUMEDI </w:t>
            </w:r>
          </w:p>
          <w:p w:rsidR="00D01AA2" w:rsidRPr="00823CAA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384803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>2024-021164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FE7DA1" w:rsidRDefault="00D01AA2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1253D7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BRIDGE TAXI FINANCE NO 06 (PTY) LTD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v. MOKGANELE; KAGISHO, SAMUEL </w:t>
            </w:r>
          </w:p>
          <w:p w:rsidR="00D01AA2" w:rsidRPr="00823CAA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5A089F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 xml:space="preserve">2024-032082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FE7DA1" w:rsidRDefault="00D01AA2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1253D7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BRIDGE TAXI FINANCE NO 08 (PTY) LTD v. BUSANE; MMELI,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MAZWI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1AA2" w:rsidRPr="00C4642D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5A089F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>2024-033154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FE7DA1" w:rsidRDefault="00D01AA2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1253D7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5A089F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BRIDGE TAXI FINANCE NO 02 (PTY) LTD v. GASEEMELWE; LESEGO, MONICA #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 xml:space="preserve">2023-118568 </w:t>
            </w:r>
          </w:p>
          <w:p w:rsidR="00D01AA2" w:rsidRPr="005A089F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FE7DA1" w:rsidRDefault="00D01AA2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1253D7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BRIDGE TAXI FINANCE NO 02 (PTY) LTD v.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MOJAPELO; MALESELA, EPHARAIM </w:t>
            </w:r>
          </w:p>
          <w:p w:rsidR="00D01AA2" w:rsidRPr="00823CAA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 xml:space="preserve">2023-061739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1253D7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BRIDGE TAXI FINANCE NO 05 (PTY) LTD v. MALULEKE; ABEL, </w:t>
            </w:r>
          </w:p>
          <w:p w:rsidR="00D01AA2" w:rsidRPr="00823CAA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>2023-023243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1253D7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BRIDGE TAXI FINANCE NO 06 (PTY) LTD v. MAHASHA; PHETOLE, RAYMOND </w:t>
            </w:r>
          </w:p>
          <w:p w:rsidR="00D40C57" w:rsidRDefault="00D40C5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D40C57" w:rsidRPr="00823CAA" w:rsidRDefault="00D40C5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 xml:space="preserve"># 2023-118571 </w:t>
            </w:r>
          </w:p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1253D7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5B73">
              <w:rPr>
                <w:rFonts w:cstheme="minorHAnsi"/>
                <w:sz w:val="24"/>
                <w:szCs w:val="24"/>
                <w:lang w:val="en-ZA"/>
              </w:rPr>
              <w:t xml:space="preserve">MPS GROUP (PTY) LTD v. MUAAZ AKOOJEE </w:t>
            </w:r>
          </w:p>
          <w:p w:rsidR="00D01AA2" w:rsidRPr="002F1350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5A089F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5B73">
              <w:rPr>
                <w:rFonts w:cstheme="minorHAnsi"/>
                <w:sz w:val="24"/>
                <w:szCs w:val="24"/>
                <w:lang w:val="en-ZA"/>
              </w:rPr>
              <w:t>2024-027504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1253D7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CITY OF JOHANNESBURG MUNICIPALITY v. REGISTRAR OF DEEDS # 2023-123652 # CITYOFJOHANNESBURGVSREGISTRAROFDEEDSJOHANNESBURGANDSYLVIAMAKHUBELA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1AA2" w:rsidRPr="00D2540F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1253D7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D2540F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CITY OF JOHANNESBURG MUNICIPALITY v. REGISTRAR OF DEEDS # 2023-124008 # CITYOFJOHANNESBURGVSREGISTRAROFDEEDSJOHANNESBURGANDVINCENTBETUELMAUSSE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D2540F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1253D7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C4642D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CITY OF JOHANNESBURG MUNICIPALITY v. REGISTRAR OF DEEDS # 2023-124091 # CITYOFJOHANNESBURGVSREGISTRAROFDEEDSJOHANNESBURGANDSTELLANOMSAMAQHUBELA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D2540F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1253D7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823CAA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RED OAK PROPERTIES (PROPRIETY) LIMITED v. THE UNLAWFUL OCCUPIER(S) OF UNIT 30, DOOR 702 IN PRESIDENT TOWERS BODY C</w:t>
            </w:r>
            <w:r>
              <w:rPr>
                <w:rFonts w:cstheme="minorHAnsi"/>
                <w:sz w:val="24"/>
                <w:szCs w:val="24"/>
                <w:lang w:val="en-ZA"/>
              </w:rPr>
              <w:t>ORPORATE # 2024-014698 # PT30</w:t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D2540F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D2540F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1253D7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823CAA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RED OAK PROPERTIES (PROPRIETY) LIMITED v. THE UNLAWFUL OCCUPIER(S) OF UNIT 31, DOOR 703 IN PRESIDENT TOWERS BODY CORPORATE # 2023-127695 # PT31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D2540F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D2540F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1253D7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C4642D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RED OAK PROPERTIES (PROPRIETY) LIMITED v. THE UNLAWFUL OCCUPIER(S) OF UNIT 26, DOOR 604 IN PRESIDENT TOWERS BODY CORPORATE # 2023-127273 # PT26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85CA0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RED OAK PROPERTIES (PROPRIETY) LIMITED v. THE UNLAWFUL OCCUPIER(S) OF UNIT 9, DOOR 303 IN PRESIDENT TOWERS BODY CORPORATE # 2024-014873 # PT9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30.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823CAA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RED OAK PROPERTIES (PROPRIETY) LIMITED v. THE UNLAWFUL OCCUPIER(S) OF UNIT 19, DOOR 503 IN PRESIDENT TOWERS BODY CORPORATE # # PT19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5B73">
              <w:rPr>
                <w:rFonts w:cstheme="minorHAnsi"/>
                <w:sz w:val="24"/>
                <w:szCs w:val="24"/>
                <w:lang w:val="en-ZA"/>
              </w:rPr>
              <w:t>2023-127692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10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RED OAK PROPERTIES (PROPRIETY) LIMITED v. THE UNLAWFUL OCCUPIER(S) OF UNIT 17, DOOR 501 IN PRESIDENT TOWERS BODY CORPORATE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1AA2" w:rsidRPr="00823CAA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5B73">
              <w:rPr>
                <w:rFonts w:cstheme="minorHAnsi"/>
                <w:sz w:val="24"/>
                <w:szCs w:val="24"/>
                <w:lang w:val="en-ZA"/>
              </w:rPr>
              <w:t>2024-014880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RED OAK PROPERTIES (PROPRIETY) LIMITED v. THE UNLAWFUL OCCUPIER(S) OF UNIT 26, DOOR 604 IN PRESIDENT TOWERS BODY CORPORATE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1AA2" w:rsidRPr="00823CAA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5B73">
              <w:rPr>
                <w:rFonts w:cstheme="minorHAnsi"/>
                <w:sz w:val="24"/>
                <w:szCs w:val="24"/>
                <w:lang w:val="en-ZA"/>
              </w:rPr>
              <w:t>2023-127273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CHANGING TIDES 17 (PROPRIETARY) LIMITED N.O. v. ITUMELENG DAPHNEY MAGWENA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1AA2" w:rsidRPr="00823CAA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5B73">
              <w:rPr>
                <w:rFonts w:cstheme="minorHAnsi"/>
                <w:sz w:val="24"/>
                <w:szCs w:val="24"/>
                <w:lang w:val="en-ZA"/>
              </w:rPr>
              <w:t>2024-007203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5A089F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F1350">
              <w:rPr>
                <w:rFonts w:cstheme="minorHAnsi"/>
                <w:sz w:val="24"/>
                <w:szCs w:val="24"/>
              </w:rPr>
              <w:t xml:space="preserve">CHANGING TIDES 17 (PROPRIETARY) LIMITED N.O. v. KEOLEBOGILE MIRRIAM FOUT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5B73">
              <w:rPr>
                <w:rFonts w:cstheme="minorHAnsi"/>
                <w:sz w:val="24"/>
                <w:szCs w:val="24"/>
                <w:lang w:val="en-ZA"/>
              </w:rPr>
              <w:t>2023-123123</w:t>
            </w:r>
          </w:p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E51B91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CHANGING TIDES 17 (PROPRIETARY) LIMITED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N.O. v. LESEDI DIRETSE MODISE 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5B73">
              <w:rPr>
                <w:rFonts w:cstheme="minorHAnsi"/>
                <w:sz w:val="24"/>
                <w:szCs w:val="24"/>
                <w:lang w:val="en-ZA"/>
              </w:rPr>
              <w:t>2024-007171</w:t>
            </w:r>
            <w:r w:rsidRPr="00095B73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95B73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CHANGING TIDES 17 (PROPRIETARY) LIMITED N.O. v. LONDANI KAREN NEMAVHADWE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1AA2" w:rsidRPr="00823CAA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85CA0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5B73">
              <w:rPr>
                <w:rFonts w:cstheme="minorHAnsi"/>
                <w:sz w:val="24"/>
                <w:szCs w:val="24"/>
                <w:lang w:val="en-ZA"/>
              </w:rPr>
              <w:t>2023-099500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CHANGING TIDES 17 (PROPRIETARY) LIMITED N.O. v. NTHABISENG MAMOTABUDI ANNALINA NHLAPO </w:t>
            </w:r>
          </w:p>
          <w:p w:rsidR="00D01AA2" w:rsidRPr="00823CAA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5B73">
              <w:rPr>
                <w:rFonts w:cstheme="minorHAnsi"/>
                <w:sz w:val="24"/>
                <w:szCs w:val="24"/>
                <w:lang w:val="en-ZA"/>
              </w:rPr>
              <w:t>2024-017303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38.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DE WITTEBRUG BODY CORPORATE v. LINDIWE BOOI</w:t>
            </w:r>
          </w:p>
          <w:p w:rsidR="00D01AA2" w:rsidRPr="00823CAA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5B73">
              <w:rPr>
                <w:rFonts w:cstheme="minorHAnsi"/>
                <w:sz w:val="24"/>
                <w:szCs w:val="24"/>
                <w:lang w:val="en-ZA"/>
              </w:rPr>
              <w:t>2024-034918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5A089F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F1350">
              <w:rPr>
                <w:rFonts w:cstheme="minorHAnsi"/>
                <w:sz w:val="24"/>
                <w:szCs w:val="24"/>
              </w:rPr>
              <w:t>EMERALD CAPITAL PROPRIETARY LIMITED v. PHOENIX NEOMED PROPRIETARY LIMITED</w:t>
            </w:r>
            <w:r w:rsidRPr="002F1350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5A089F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5B73">
              <w:rPr>
                <w:rFonts w:cstheme="minorHAnsi"/>
                <w:sz w:val="24"/>
                <w:szCs w:val="24"/>
                <w:lang w:val="en-ZA"/>
              </w:rPr>
              <w:t>2024-037009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EDMALUX (PTY) L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IMITED v. LUFI-D (PTY) LIMITED 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1AA2" w:rsidRPr="00E51B91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E51B91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5B73">
              <w:rPr>
                <w:rFonts w:cstheme="minorHAnsi"/>
                <w:sz w:val="24"/>
                <w:szCs w:val="24"/>
                <w:lang w:val="en-ZA"/>
              </w:rPr>
              <w:t>2024-038673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7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823CAA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DEETLEFS BOTTLING (PTY) LTD V. SIMPHIEWE HOMBISA XINWA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E51B91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5B73">
              <w:rPr>
                <w:rFonts w:cstheme="minorHAnsi"/>
                <w:sz w:val="24"/>
                <w:szCs w:val="24"/>
                <w:lang w:val="en-ZA"/>
              </w:rPr>
              <w:t># 2023-067812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DAVID JAMES HARPUR V. ZANELE NKOSI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1AA2" w:rsidRPr="00823CAA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E51B91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5B73">
              <w:rPr>
                <w:rFonts w:cstheme="minorHAnsi"/>
                <w:sz w:val="24"/>
                <w:szCs w:val="24"/>
                <w:lang w:val="en-ZA"/>
              </w:rPr>
              <w:t>2024-027285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CONSTANTINOS THEODOUL</w:t>
            </w:r>
            <w:r>
              <w:rPr>
                <w:rFonts w:cstheme="minorHAnsi"/>
                <w:sz w:val="24"/>
                <w:szCs w:val="24"/>
                <w:lang w:val="en-ZA"/>
              </w:rPr>
              <w:t>OU V. DANIEL JACOBUS KRIGE N.O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1AA2" w:rsidRPr="00823CAA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5B73">
              <w:rPr>
                <w:rFonts w:cstheme="minorHAnsi"/>
                <w:sz w:val="24"/>
                <w:szCs w:val="24"/>
                <w:lang w:val="en-ZA"/>
              </w:rPr>
              <w:t>2022-023178</w:t>
            </w:r>
            <w:r w:rsidRPr="00095B73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823CAA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HEAVEN SENT GOLD PROCESSING COMPANY PROPRIETARY V. CAPM TAU MINE PROPRIETARY LIMITED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5B73">
              <w:rPr>
                <w:rFonts w:cstheme="minorHAnsi"/>
                <w:sz w:val="24"/>
                <w:szCs w:val="24"/>
                <w:lang w:val="en-ZA"/>
              </w:rPr>
              <w:t>2024-030682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823CAA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HEAVENSENTGOLDPROCESSINGCOMPANYPTYLTDVCAPMTAUMINEPTYLTD</w:t>
            </w:r>
            <w:r w:rsidRPr="00632010">
              <w:rPr>
                <w:rFonts w:cstheme="minorHAnsi"/>
                <w:sz w:val="24"/>
                <w:szCs w:val="24"/>
                <w:lang w:val="en-ZA"/>
              </w:rPr>
              <w:t xml:space="preserve">V. CAPM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TAU MINE PROPRIETARY LIMITED </w:t>
            </w:r>
            <w:r w:rsidRPr="00632010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>2024-030682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GENFIN (PTY) LTD v. N'COBILE LOUISE KHOZA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1AA2" w:rsidRPr="00356A0F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384803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>2024-037893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47.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GENFIN (PTY) LTD v. TIYANI AURIEL </w:t>
            </w:r>
          </w:p>
          <w:p w:rsidR="00D01AA2" w:rsidRPr="005A089F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5A089F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2010">
              <w:rPr>
                <w:rFonts w:cstheme="minorHAnsi"/>
                <w:sz w:val="24"/>
                <w:szCs w:val="24"/>
                <w:lang w:val="en-ZA"/>
              </w:rPr>
              <w:t>2024-037895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48.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FREESTONE PROPERTY INVESTMENTS (PTY) LIMITED v. THE ONLY SOFTWARE HUB (PTY) LIMITED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5A089F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5B73">
              <w:rPr>
                <w:rFonts w:cstheme="minorHAnsi"/>
                <w:sz w:val="24"/>
                <w:szCs w:val="24"/>
                <w:lang w:val="en-ZA"/>
              </w:rPr>
              <w:t>2023-093136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49.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ERZ TELECOM (PTY) LTD v. ONTRACK MOBILE (PTY) LTD </w:t>
            </w:r>
          </w:p>
          <w:p w:rsidR="00D01AA2" w:rsidRPr="002F1350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5A089F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5B73">
              <w:rPr>
                <w:rFonts w:cstheme="minorHAnsi"/>
                <w:sz w:val="24"/>
                <w:szCs w:val="24"/>
                <w:lang w:val="en-ZA"/>
              </w:rPr>
              <w:t>2023-124174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50.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NTSHENGEDZENI ERIC MAKHADO v. ROAD ACCIDENT FUND # </w:t>
            </w:r>
          </w:p>
          <w:p w:rsidR="00D01AA2" w:rsidRPr="002F1350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5A089F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5B73">
              <w:rPr>
                <w:rFonts w:cstheme="minorHAnsi"/>
                <w:sz w:val="24"/>
                <w:szCs w:val="24"/>
                <w:lang w:val="en-ZA"/>
              </w:rPr>
              <w:t>2022-007193</w:t>
            </w:r>
            <w:r w:rsidRPr="00095B73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95B73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1AA2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51.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2F1350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PBIR INVESTMENTS (PROPRIETARY) LIMITED v. THE CITY OF JOHANNESBURG METROPOLITAN MUNICIPALITY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1AA2" w:rsidRPr="002F1350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Pr="005A089F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5B73">
              <w:rPr>
                <w:rFonts w:cstheme="minorHAnsi"/>
                <w:sz w:val="24"/>
                <w:szCs w:val="24"/>
                <w:lang w:val="en-ZA"/>
              </w:rPr>
              <w:t>2023-044985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2" w:rsidRDefault="00D01AA2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40C57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57" w:rsidRDefault="00D40C57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52.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57" w:rsidRPr="00D40C57" w:rsidRDefault="00D40C57" w:rsidP="00D40C5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40C57">
              <w:rPr>
                <w:rFonts w:cstheme="minorHAnsi"/>
                <w:sz w:val="24"/>
                <w:szCs w:val="24"/>
                <w:lang w:val="en-ZA"/>
              </w:rPr>
              <w:t>MERCHANT COMMERCIAL FINANCE 1 (PTY) LTD TRADING AS MERCHANT FACTORS VS BELREX 96 CC</w:t>
            </w:r>
          </w:p>
          <w:p w:rsidR="00D40C57" w:rsidRPr="002F1350" w:rsidRDefault="00D40C57" w:rsidP="00D40C5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bookmarkStart w:id="0" w:name="_GoBack"/>
            <w:bookmarkEnd w:id="0"/>
            <w:r w:rsidRPr="00D40C5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57" w:rsidRPr="00095B73" w:rsidRDefault="00D40C57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40C57">
              <w:rPr>
                <w:rFonts w:cstheme="minorHAnsi"/>
                <w:sz w:val="24"/>
                <w:szCs w:val="24"/>
                <w:lang w:val="en-ZA"/>
              </w:rPr>
              <w:t>2022/17020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57" w:rsidRDefault="00D40C57" w:rsidP="00D01AA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D01AA2" w:rsidRDefault="00D01AA2" w:rsidP="00D01AA2"/>
    <w:p w:rsidR="00D01AA2" w:rsidRDefault="00D01AA2" w:rsidP="00D01AA2"/>
    <w:p w:rsidR="00D01AA2" w:rsidRDefault="00D01AA2" w:rsidP="00D01AA2"/>
    <w:p w:rsidR="00AF6371" w:rsidRDefault="007E3B51"/>
    <w:sectPr w:rsidR="00AF6371" w:rsidSect="00D01A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A2"/>
    <w:rsid w:val="007E3B51"/>
    <w:rsid w:val="00A438DB"/>
    <w:rsid w:val="00CD35B9"/>
    <w:rsid w:val="00D01AA2"/>
    <w:rsid w:val="00D4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E880"/>
  <w15:chartTrackingRefBased/>
  <w15:docId w15:val="{D0A70BC4-5ACF-4C22-B123-B966DF17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A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nkuman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2024-06-03T13:04:00Z</dcterms:created>
  <dcterms:modified xsi:type="dcterms:W3CDTF">2024-06-03T13:04:00Z</dcterms:modified>
</cp:coreProperties>
</file>