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E8" w:rsidRPr="000A76D4" w:rsidRDefault="00FC1CE8" w:rsidP="00FC1CE8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2B43B1B1" wp14:editId="5F04AA11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E8" w:rsidRPr="00DA7926" w:rsidRDefault="00FC1CE8" w:rsidP="00FC1CE8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FC1CE8" w:rsidRPr="00DA7926" w:rsidRDefault="00FC1CE8" w:rsidP="00FC1CE8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FC1CE8" w:rsidRPr="00DA7926" w:rsidRDefault="00FC1CE8" w:rsidP="00FC1CE8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FC1CE8" w:rsidRPr="00DA7926" w:rsidRDefault="00FC1CE8" w:rsidP="00FC1CE8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18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FC1CE8" w:rsidRPr="00DA7926" w:rsidRDefault="00FC1CE8" w:rsidP="00FC1CE8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MOLELEKI A</w:t>
      </w:r>
      <w:r w:rsidRPr="00E85C51">
        <w:rPr>
          <w:b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1E5EE1">
          <w:rPr>
            <w:rStyle w:val="Hyperlink"/>
            <w:b/>
            <w:sz w:val="24"/>
            <w:szCs w:val="24"/>
          </w:rPr>
          <w:t>RMunonela@judiciary.org.za</w:t>
        </w:r>
      </w:hyperlink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520"/>
        <w:gridCol w:w="810"/>
      </w:tblGrid>
      <w:tr w:rsidR="00FC1CE8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FE7DA1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20957">
              <w:rPr>
                <w:rFonts w:cstheme="minorHAnsi"/>
                <w:sz w:val="24"/>
                <w:szCs w:val="24"/>
              </w:rPr>
              <w:t>ABSA BANK LIMITED v. BONGINKOSI LOURANCE NG</w:t>
            </w:r>
            <w:r>
              <w:rPr>
                <w:rFonts w:cstheme="minorHAnsi"/>
                <w:sz w:val="24"/>
                <w:szCs w:val="24"/>
              </w:rPr>
              <w:t xml:space="preserve">UBANE </w:t>
            </w:r>
          </w:p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07D38">
              <w:rPr>
                <w:rFonts w:cstheme="minorHAnsi"/>
                <w:sz w:val="24"/>
                <w:szCs w:val="24"/>
                <w:lang w:val="en-ZA"/>
              </w:rPr>
              <w:t>2023-014712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C848CE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8" w:rsidRPr="00FE7DA1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143C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43CD">
              <w:rPr>
                <w:rFonts w:cstheme="minorHAnsi"/>
                <w:sz w:val="24"/>
                <w:szCs w:val="24"/>
                <w:lang w:val="en-ZA"/>
              </w:rPr>
              <w:t>ABSA BANK LIMITED v. CHARL STEPHAN OLIVIER</w:t>
            </w:r>
            <w:r w:rsidRPr="005143C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43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B203D">
              <w:rPr>
                <w:rFonts w:cstheme="minorHAnsi"/>
                <w:sz w:val="24"/>
                <w:szCs w:val="24"/>
                <w:lang w:val="en-ZA"/>
              </w:rPr>
              <w:t>2024-009330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C848CE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5143CD">
              <w:rPr>
                <w:rFonts w:cstheme="minorHAnsi"/>
                <w:sz w:val="24"/>
                <w:szCs w:val="24"/>
              </w:rPr>
              <w:t>ABSA BANK LIMITED v. UGANDREN GOVENDER</w:t>
            </w:r>
            <w:r w:rsidRPr="005143CD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B203D">
              <w:rPr>
                <w:rFonts w:cstheme="minorHAnsi"/>
                <w:sz w:val="24"/>
                <w:szCs w:val="24"/>
                <w:lang w:val="en-ZA"/>
              </w:rPr>
              <w:t>2024-037872</w:t>
            </w:r>
          </w:p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C848CE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143C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5143CD">
              <w:rPr>
                <w:rFonts w:cstheme="minorHAnsi"/>
                <w:sz w:val="24"/>
                <w:szCs w:val="24"/>
              </w:rPr>
              <w:t>ABSA BANK LIMITED v. EDMUND LUCKY MASHOABATHE</w:t>
            </w:r>
            <w:r w:rsidRPr="005143CD">
              <w:rPr>
                <w:rFonts w:cstheme="minorHAnsi"/>
                <w:sz w:val="24"/>
                <w:szCs w:val="24"/>
              </w:rPr>
              <w:tab/>
            </w:r>
            <w:r w:rsidRPr="005143CD">
              <w:rPr>
                <w:rFonts w:cstheme="minorHAnsi"/>
                <w:sz w:val="24"/>
                <w:szCs w:val="24"/>
              </w:rPr>
              <w:tab/>
            </w:r>
          </w:p>
          <w:p w:rsidR="00FC1CE8" w:rsidRPr="00131550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5143CD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B203D">
              <w:rPr>
                <w:rFonts w:cstheme="minorHAnsi"/>
                <w:sz w:val="24"/>
                <w:szCs w:val="24"/>
                <w:lang w:val="en-ZA"/>
              </w:rPr>
              <w:t>2023-132407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C848CE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143C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43CD">
              <w:rPr>
                <w:rFonts w:cstheme="minorHAnsi"/>
                <w:sz w:val="24"/>
                <w:szCs w:val="24"/>
                <w:lang w:val="en-ZA"/>
              </w:rPr>
              <w:t>ABSA BANK LIMITED v. GARY BRETT HUNZINGER</w:t>
            </w:r>
            <w:r w:rsidRPr="005143C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43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BF1AE6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43C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43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B203D">
              <w:rPr>
                <w:rFonts w:cstheme="minorHAnsi"/>
                <w:sz w:val="24"/>
                <w:szCs w:val="24"/>
                <w:lang w:val="en-ZA"/>
              </w:rPr>
              <w:t>2024-037430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C848CE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143C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43CD">
              <w:rPr>
                <w:rFonts w:cstheme="minorHAnsi"/>
                <w:sz w:val="24"/>
                <w:szCs w:val="24"/>
                <w:lang w:val="en-ZA"/>
              </w:rPr>
              <w:t>ABSA BANK LIMITED v. PETRUS STEPHANUS DUVENHAGE</w:t>
            </w:r>
            <w:r w:rsidRPr="005143C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143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BB21E0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B203D">
              <w:rPr>
                <w:rFonts w:cstheme="minorHAnsi"/>
                <w:sz w:val="24"/>
                <w:szCs w:val="24"/>
                <w:lang w:val="en-ZA"/>
              </w:rPr>
              <w:t>2023-007505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C848CE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143C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43CD">
              <w:rPr>
                <w:rFonts w:cstheme="minorHAnsi"/>
                <w:sz w:val="24"/>
                <w:szCs w:val="24"/>
                <w:lang w:val="en-ZA"/>
              </w:rPr>
              <w:t>ABSA BANK LIMIT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ED v. KRISJAN BOTAPI MTHOMBENI </w:t>
            </w:r>
            <w:r w:rsidRPr="005143C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B203D">
              <w:rPr>
                <w:rFonts w:cstheme="minorHAnsi"/>
                <w:sz w:val="24"/>
                <w:szCs w:val="24"/>
                <w:lang w:val="en-ZA"/>
              </w:rPr>
              <w:t>2022-881</w:t>
            </w:r>
            <w:r w:rsidRPr="00AB203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C848CE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43CD">
              <w:rPr>
                <w:rFonts w:cstheme="minorHAnsi"/>
                <w:sz w:val="24"/>
                <w:szCs w:val="24"/>
                <w:lang w:val="en-ZA"/>
              </w:rPr>
              <w:t xml:space="preserve">ABSA BANK LIMITED v. MORRIS TSHEPO MOKOENA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B203D">
              <w:rPr>
                <w:rFonts w:cstheme="minorHAnsi"/>
                <w:sz w:val="24"/>
                <w:szCs w:val="24"/>
                <w:lang w:val="en-ZA"/>
              </w:rPr>
              <w:t>2024-033185</w:t>
            </w:r>
          </w:p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656075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10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143CD">
              <w:rPr>
                <w:rFonts w:cstheme="minorHAnsi"/>
                <w:sz w:val="24"/>
                <w:szCs w:val="24"/>
                <w:lang w:val="en-ZA"/>
              </w:rPr>
              <w:t xml:space="preserve">ABSA BANK LIMITED v. MAHALLINGUM MANICUM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B203D">
              <w:rPr>
                <w:rFonts w:cstheme="minorHAnsi"/>
                <w:sz w:val="24"/>
                <w:szCs w:val="24"/>
                <w:lang w:val="en-ZA"/>
              </w:rPr>
              <w:t>2023-073402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656075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0037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SIBUSISO SHABANGU</w:t>
            </w:r>
            <w:r w:rsidRPr="00FC003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C003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C003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B203D">
              <w:rPr>
                <w:rFonts w:cstheme="minorHAnsi"/>
                <w:sz w:val="24"/>
                <w:szCs w:val="24"/>
                <w:lang w:val="en-ZA"/>
              </w:rPr>
              <w:t>2024-003165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FE7DA1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 xml:space="preserve">ABSA BANK LIMITED v. PHINEAS BOY DHLAMINI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B203D">
              <w:rPr>
                <w:rFonts w:cstheme="minorHAnsi"/>
                <w:sz w:val="24"/>
                <w:szCs w:val="24"/>
                <w:lang w:val="en-ZA"/>
              </w:rPr>
              <w:t>2024-037425</w:t>
            </w:r>
          </w:p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FE7DA1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FC003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0037">
              <w:rPr>
                <w:rFonts w:cstheme="minorHAnsi"/>
                <w:sz w:val="24"/>
                <w:szCs w:val="24"/>
                <w:lang w:val="en-ZA"/>
              </w:rPr>
              <w:t>BRIDGE TAXI FINANCE NO 02 (PTY) LTD v. MDLULI; DANIEL, PHENDUKA</w:t>
            </w:r>
            <w:r w:rsidRPr="00FC003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003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2024-040803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FE7DA1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FC003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0037">
              <w:rPr>
                <w:rFonts w:cstheme="minorHAnsi"/>
                <w:sz w:val="24"/>
                <w:szCs w:val="24"/>
                <w:lang w:val="en-ZA"/>
              </w:rPr>
              <w:t>BRIDGE TAXI FINANCE NO 06 (PTY) LTD v. KUTOANE; OUPATA, PAULUS</w:t>
            </w:r>
            <w:r w:rsidRPr="00FC003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C003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2024-041023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B508FC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9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0037">
              <w:rPr>
                <w:rFonts w:cstheme="minorHAnsi"/>
                <w:sz w:val="24"/>
                <w:szCs w:val="24"/>
                <w:lang w:val="en-ZA"/>
              </w:rPr>
              <w:t xml:space="preserve">BRIDGE TAXI FINANCE NO 07 (PTY) LTD v.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MHLONGO; SOLOMON, BHEKITHEMBA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2024-040995</w:t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846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FE7DA1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0037">
              <w:rPr>
                <w:rFonts w:cstheme="minorHAnsi"/>
                <w:sz w:val="24"/>
                <w:szCs w:val="24"/>
                <w:lang w:val="en-ZA"/>
              </w:rPr>
              <w:t xml:space="preserve">BRIDGET THANDEKA CHINDOVE v. ZASEMBO ANGEL SIPHESIHLE MKHIZE </w:t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2024-011294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FE7DA1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0037">
              <w:rPr>
                <w:rFonts w:cstheme="minorHAnsi"/>
                <w:sz w:val="24"/>
                <w:szCs w:val="24"/>
                <w:lang w:val="en-ZA"/>
              </w:rPr>
              <w:t>BRIDGE TAXI FINANCE NO 05 (PTY) LTD v. LISA MOREMI</w:t>
            </w:r>
          </w:p>
          <w:p w:rsidR="00FC1CE8" w:rsidRPr="00C4642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003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2024-013094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FE7DA1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>BRIDGE TAXI FINANCE NO 06 (PTY) LTD v. KUTOANE; OUPATA, PAULUS</w:t>
            </w:r>
          </w:p>
          <w:p w:rsidR="00FC1CE8" w:rsidRPr="00C4642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83F8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2024-041022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0037">
              <w:rPr>
                <w:rFonts w:cstheme="minorHAnsi"/>
                <w:sz w:val="24"/>
                <w:szCs w:val="24"/>
                <w:lang w:val="en-ZA"/>
              </w:rPr>
              <w:t>BRIDGE TAXI FINANCE 05 (PTY) LTD v. LUVO XAMETSHATA</w:t>
            </w:r>
          </w:p>
          <w:p w:rsidR="00FC1CE8" w:rsidRPr="00D2540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C003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C003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D2540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8463E">
              <w:rPr>
                <w:rFonts w:cstheme="minorHAnsi"/>
                <w:sz w:val="24"/>
                <w:szCs w:val="24"/>
                <w:lang w:val="en-ZA"/>
              </w:rPr>
              <w:t>2024-000883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FE7DA1" w:rsidRDefault="00FC1CE8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A105A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THE GABLES BODY CORPORATE v. LIESE PELSER N.O.</w:t>
            </w: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C4642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2023-114599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WRITGEN SA (PTY) LTD v. WILTRADE 50 (PTY) LTD</w:t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2024-018097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WENDY BUYO v. THE MEC FOR HEALTH AND SOCIAL DEVELOPMENT, GAUTENG PROVINCIAL GOVERNMENT</w:t>
            </w: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2024-024520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WARREN GRANT ROBERTSON v. RYNHART KRUGER (N.O.)</w:t>
            </w: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2024-022752</w:t>
            </w:r>
          </w:p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VELOCITY FINANCE (RF)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LIMITED v. MAKHOSONKE THUSINI </w:t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2023-018482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A105A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THE PINE VALLEY BODY CORPORATE v. AMIRAJ BAUCHOO</w:t>
            </w: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C4642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2024-040631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D2540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A105A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TRANSPORT HOLDINGS LIMITED V. K2017138629 (SOUTH AFRICA) (PTY) LTD T/A 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RANSPORT HOLDINGS SOUTH AFRICA </w:t>
            </w: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2024-040768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D2540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A105AD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TRUSTEES AT THE TIME BEING FOR ACSA DOJ V. OCCUPIERS OF ERF 1727, 1728 &amp; 1731 JEPPESTOWN, REGISTRATION DIVISION IR, GP</w:t>
            </w: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105A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2023-063806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D2540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 xml:space="preserve">ULTRA WATER (PTY) LTD v. WATER IQ CC </w:t>
            </w:r>
          </w:p>
          <w:p w:rsidR="00FC1CE8" w:rsidRPr="00823CAA" w:rsidRDefault="00FC1CE8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105AD">
              <w:rPr>
                <w:rFonts w:cstheme="minorHAnsi"/>
                <w:sz w:val="24"/>
                <w:szCs w:val="24"/>
                <w:lang w:val="en-ZA"/>
              </w:rPr>
              <w:t>2023-053853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D2540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1253D7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C9770C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>ACCELERATE PROPERTY FUND LIMITED v. DARUMA FOURWAYS</w:t>
            </w:r>
            <w:r w:rsidRPr="00C977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7160">
              <w:rPr>
                <w:rFonts w:cstheme="minorHAnsi"/>
                <w:sz w:val="24"/>
                <w:szCs w:val="24"/>
                <w:lang w:val="en-ZA"/>
              </w:rPr>
              <w:t>2023-128757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>CITY OF JOHANNESBURG MUNICIPALITY v. REGISTRAR OF DEEDS JOHANNESBURG</w:t>
            </w:r>
            <w:r w:rsidRPr="00C977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2023-123972 </w:t>
            </w:r>
          </w:p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>AFRICAN ENERGY ENTERPRISES (PTY) LIMITED v. SILVERSANDS PETROLEUM &amp; TRUCKING (PTY) LIMITED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0D2">
              <w:rPr>
                <w:rFonts w:cstheme="minorHAnsi"/>
                <w:sz w:val="24"/>
                <w:szCs w:val="24"/>
                <w:lang w:val="en-ZA"/>
              </w:rPr>
              <w:t>2024-011346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C9770C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>AFRICAN SHADES TRADING (PTY) LIMITED v. THE SOUTH AFRICAN DIAMOND AND PRECIOUS METALS REGULATOR #</w:t>
            </w:r>
            <w:r w:rsidRPr="00C977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0D2">
              <w:rPr>
                <w:rFonts w:cstheme="minorHAnsi"/>
                <w:sz w:val="24"/>
                <w:szCs w:val="24"/>
                <w:lang w:val="en-ZA"/>
              </w:rPr>
              <w:lastRenderedPageBreak/>
              <w:t>2022-045833</w:t>
            </w:r>
            <w:r w:rsidRPr="002920D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C9770C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>ANTONETT MESSIAS N.O v. MEC FOR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DEPARTMENT OF HEALTH, GAUTENG </w:t>
            </w:r>
            <w:r w:rsidRPr="00C9770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977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0D2">
              <w:rPr>
                <w:rFonts w:cstheme="minorHAnsi"/>
                <w:sz w:val="24"/>
                <w:szCs w:val="24"/>
                <w:lang w:val="en-ZA"/>
              </w:rPr>
              <w:t>2022-014531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>CHANGING TIDES 17 (PROPRIETARY) LIMITED N.O. v. CLAYTON BHEKIMPI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KHUMALO </w:t>
            </w:r>
          </w:p>
          <w:p w:rsidR="00FC1CE8" w:rsidRPr="00823CAA" w:rsidRDefault="00FC1CE8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0D2">
              <w:rPr>
                <w:rFonts w:cstheme="minorHAnsi"/>
                <w:sz w:val="24"/>
                <w:szCs w:val="24"/>
                <w:lang w:val="en-ZA"/>
              </w:rPr>
              <w:t>2023-003546</w:t>
            </w:r>
            <w:r w:rsidRPr="002920D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C9770C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>APATITE INVESTMENTS (PTY) LTD v. QUELME LOGISTICS CC</w:t>
            </w:r>
            <w:r w:rsidRPr="00C9770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977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9770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C9770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0D2">
              <w:rPr>
                <w:rFonts w:cstheme="minorHAnsi"/>
                <w:sz w:val="24"/>
                <w:szCs w:val="24"/>
                <w:lang w:val="en-ZA"/>
              </w:rPr>
              <w:t>2024-022025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>BODY CORPORATE OF BRIDGEVIEW v. CITY OF JOHANNESBURG METROPOLITAN MUNICIPALITY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0D2">
              <w:rPr>
                <w:rFonts w:cstheme="minorHAnsi"/>
                <w:sz w:val="24"/>
                <w:szCs w:val="24"/>
                <w:lang w:val="en-ZA"/>
              </w:rPr>
              <w:t>2023-107906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134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285CA0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 xml:space="preserve">AUGUSTA BODY CORPORATE v. WEZO NGQELENI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285CA0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0D2">
              <w:rPr>
                <w:rFonts w:cstheme="minorHAnsi"/>
                <w:sz w:val="24"/>
                <w:szCs w:val="24"/>
                <w:lang w:val="en-ZA"/>
              </w:rPr>
              <w:t>2023-082221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 xml:space="preserve">BODY CORPORATE OF SANDHURST TOWERS SECTIONAL TITLE SCHEME NO. 881/2008 v. MOPAPO (PTY) LTD </w:t>
            </w: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0D2">
              <w:rPr>
                <w:rFonts w:cstheme="minorHAnsi"/>
                <w:sz w:val="24"/>
                <w:szCs w:val="24"/>
                <w:lang w:val="en-ZA"/>
              </w:rPr>
              <w:t>2024-004475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9770C">
              <w:rPr>
                <w:rFonts w:cstheme="minorHAnsi"/>
                <w:sz w:val="24"/>
                <w:szCs w:val="24"/>
                <w:lang w:val="en-ZA"/>
              </w:rPr>
              <w:t xml:space="preserve">CHANGING TIDES 17 (PROPRIETARY) LIMITED N.O. v. NKOSIKHONA INNOCENTIA OKONJI </w:t>
            </w:r>
          </w:p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FC1CE8" w:rsidRPr="00823CAA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0D2">
              <w:rPr>
                <w:rFonts w:cstheme="minorHAnsi"/>
                <w:sz w:val="24"/>
                <w:szCs w:val="24"/>
                <w:lang w:val="en-ZA"/>
              </w:rPr>
              <w:t>2023-071444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920D2">
              <w:rPr>
                <w:rFonts w:cstheme="minorHAnsi"/>
                <w:sz w:val="24"/>
                <w:szCs w:val="24"/>
              </w:rPr>
              <w:t xml:space="preserve">BRETT ANTHONY MYROFF V. JOHANNES HENDRICUS DU PLESSIS N.O. </w:t>
            </w:r>
          </w:p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5A089F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20D2">
              <w:rPr>
                <w:rFonts w:cstheme="minorHAnsi"/>
                <w:sz w:val="24"/>
                <w:szCs w:val="24"/>
                <w:lang w:val="en-ZA"/>
              </w:rPr>
              <w:t>2023-071716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4D4146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4146">
              <w:rPr>
                <w:rFonts w:cstheme="minorHAnsi"/>
                <w:sz w:val="24"/>
                <w:szCs w:val="24"/>
                <w:lang w:val="en-ZA"/>
              </w:rPr>
              <w:t xml:space="preserve">PALESA IRENE LEPHOTO V. MATLADI MATLALA ATTORNEYS </w:t>
            </w:r>
          </w:p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414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305BC">
              <w:rPr>
                <w:rFonts w:cstheme="minorHAnsi"/>
                <w:sz w:val="24"/>
                <w:szCs w:val="24"/>
                <w:lang w:val="en-ZA"/>
              </w:rPr>
              <w:t>2023-072007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4D4146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4146">
              <w:rPr>
                <w:rFonts w:cstheme="minorHAnsi"/>
                <w:sz w:val="24"/>
                <w:szCs w:val="24"/>
                <w:lang w:val="en-ZA"/>
              </w:rPr>
              <w:t>PAUL BAYVEL / EYETHU SALES (PTY) LTD V. UBUNTU PLASTICS (PTY) LTD</w:t>
            </w:r>
            <w:r w:rsidRPr="004D4146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D414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414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305BC">
              <w:rPr>
                <w:rFonts w:cstheme="minorHAnsi"/>
                <w:sz w:val="24"/>
                <w:szCs w:val="24"/>
                <w:lang w:val="en-ZA"/>
              </w:rPr>
              <w:t>2023-017455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4146">
              <w:rPr>
                <w:rFonts w:cstheme="minorHAnsi"/>
                <w:sz w:val="24"/>
                <w:szCs w:val="24"/>
                <w:lang w:val="en-ZA"/>
              </w:rPr>
              <w:t xml:space="preserve">RED OAK PROPERTIES (PTY) LTD V. NOZITHELO KHUMALO </w:t>
            </w:r>
          </w:p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414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305BC">
              <w:rPr>
                <w:rFonts w:cstheme="minorHAnsi"/>
                <w:sz w:val="24"/>
                <w:szCs w:val="24"/>
                <w:lang w:val="en-ZA"/>
              </w:rPr>
              <w:t>2024-019408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4D4146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4146">
              <w:rPr>
                <w:rFonts w:cstheme="minorHAnsi"/>
                <w:sz w:val="24"/>
                <w:szCs w:val="24"/>
                <w:lang w:val="en-ZA"/>
              </w:rPr>
              <w:t xml:space="preserve">REDEFINE PROPERTIES LIMITED V. LETSIKI CREATIONS AND TRADING </w:t>
            </w:r>
            <w:r w:rsidRPr="004D414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305BC">
              <w:rPr>
                <w:rFonts w:cstheme="minorHAnsi"/>
                <w:sz w:val="24"/>
                <w:szCs w:val="24"/>
                <w:lang w:val="en-ZA"/>
              </w:rPr>
              <w:t>2023-129656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4D4146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4146">
              <w:rPr>
                <w:rFonts w:cstheme="minorHAnsi"/>
                <w:sz w:val="24"/>
                <w:szCs w:val="24"/>
                <w:lang w:val="en-ZA"/>
              </w:rPr>
              <w:t xml:space="preserve">REDEFINE RETAIL (PTY) LTD V. HW MENEXCLUSIVE GENERAL TRADING (PTY) LTD </w:t>
            </w:r>
          </w:p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305BC">
              <w:rPr>
                <w:rFonts w:cstheme="minorHAnsi"/>
                <w:sz w:val="24"/>
                <w:szCs w:val="24"/>
                <w:lang w:val="en-ZA"/>
              </w:rPr>
              <w:t>2023-115586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4D4146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4146">
              <w:rPr>
                <w:rFonts w:cstheme="minorHAnsi"/>
                <w:sz w:val="24"/>
                <w:szCs w:val="24"/>
                <w:lang w:val="en-ZA"/>
              </w:rPr>
              <w:t>SAFCRETE CONSTRUCTION (PTY) LIMITED V. EKURHULENI METROPOLITAN MUNICIPALITY</w:t>
            </w:r>
            <w:r w:rsidRPr="004D4146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305BC">
              <w:rPr>
                <w:rFonts w:cstheme="minorHAnsi"/>
                <w:sz w:val="24"/>
                <w:szCs w:val="24"/>
                <w:lang w:val="en-ZA"/>
              </w:rPr>
              <w:t>2024-040875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C1CE8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4146">
              <w:rPr>
                <w:rFonts w:cstheme="minorHAnsi"/>
                <w:sz w:val="24"/>
                <w:szCs w:val="24"/>
                <w:lang w:val="en-ZA"/>
              </w:rPr>
              <w:t xml:space="preserve">SAWINDU 08 (RF) (PTY) LTD V. MBUSI SOLLY MOKHELE # </w:t>
            </w:r>
          </w:p>
          <w:p w:rsidR="00FC1CE8" w:rsidRPr="004D4146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Pr="00E51B91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305BC">
              <w:rPr>
                <w:rFonts w:cstheme="minorHAnsi"/>
                <w:sz w:val="24"/>
                <w:szCs w:val="24"/>
                <w:lang w:val="en-ZA"/>
              </w:rPr>
              <w:t>2022-037655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8" w:rsidRDefault="00FC1CE8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B1B8C" w:rsidRPr="00FE7DA1" w:rsidTr="008C4A19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8C" w:rsidRDefault="00FB1B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8C" w:rsidRPr="00FB1B8C" w:rsidRDefault="00FB1B8C" w:rsidP="00FB1B8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B1B8C">
              <w:rPr>
                <w:rFonts w:cstheme="minorHAnsi"/>
                <w:sz w:val="24"/>
                <w:szCs w:val="24"/>
                <w:lang w:val="en-ZA"/>
              </w:rPr>
              <w:t>FIRSTRAND BANK LIMITED v ISO-Q CONSULTING PROPRIETARY LIMITED</w:t>
            </w:r>
          </w:p>
          <w:p w:rsidR="00FB1B8C" w:rsidRPr="004D4146" w:rsidRDefault="00FB1B8C" w:rsidP="00FB1B8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8C" w:rsidRPr="007305BC" w:rsidRDefault="00FB1B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B1B8C">
              <w:rPr>
                <w:rFonts w:cstheme="minorHAnsi"/>
                <w:sz w:val="24"/>
                <w:szCs w:val="24"/>
                <w:lang w:val="en-ZA"/>
              </w:rPr>
              <w:t>21/23548</w:t>
            </w:r>
            <w:r w:rsidRPr="00FB1B8C">
              <w:rPr>
                <w:rFonts w:cstheme="minorHAnsi"/>
                <w:sz w:val="24"/>
                <w:szCs w:val="24"/>
                <w:lang w:val="en-ZA"/>
              </w:rPr>
              <w:tab/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8C" w:rsidRDefault="00FB1B8C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FC1CE8" w:rsidRDefault="00FC1CE8" w:rsidP="00FC1CE8"/>
    <w:p w:rsidR="00FC1CE8" w:rsidRDefault="00FC1CE8" w:rsidP="00FC1CE8"/>
    <w:p w:rsidR="00AF6371" w:rsidRDefault="00D32463"/>
    <w:sectPr w:rsidR="00AF6371" w:rsidSect="00FC1C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E8"/>
    <w:rsid w:val="00A438DB"/>
    <w:rsid w:val="00CD35B9"/>
    <w:rsid w:val="00D32463"/>
    <w:rsid w:val="00FB1B8C"/>
    <w:rsid w:val="00F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0D3B"/>
  <w15:chartTrackingRefBased/>
  <w15:docId w15:val="{FFD7B3B9-8E90-4412-8A08-FF4BC76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unonela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2024-06-06T12:51:00Z</dcterms:created>
  <dcterms:modified xsi:type="dcterms:W3CDTF">2024-06-06T12:51:00Z</dcterms:modified>
</cp:coreProperties>
</file>