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42AB6E4D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</w:t>
      </w:r>
      <w:r w:rsidR="00343B38">
        <w:rPr>
          <w:rFonts w:ascii="Calibri" w:hAnsi="Calibri" w:cs="Calibri"/>
          <w:b/>
          <w:color w:val="1F497D"/>
          <w:sz w:val="22"/>
          <w:szCs w:val="22"/>
        </w:rPr>
        <w:t>495 1762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>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6886A0F1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083A50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AA649F">
        <w:rPr>
          <w:rFonts w:ascii="Arial" w:hAnsi="Arial" w:cs="Arial"/>
          <w:b/>
        </w:rPr>
        <w:tab/>
      </w:r>
      <w:r w:rsidR="00343B3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61B921CD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A84021">
        <w:rPr>
          <w:rFonts w:ascii="Arial" w:hAnsi="Arial" w:cs="Arial"/>
          <w:b/>
        </w:rPr>
        <w:t>2</w:t>
      </w:r>
      <w:r w:rsidR="00FE1F44">
        <w:rPr>
          <w:rFonts w:ascii="Arial" w:hAnsi="Arial" w:cs="Arial"/>
          <w:b/>
        </w:rPr>
        <w:t>9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018BEFB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6767E2D" w14:textId="32C485B8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920697" w14:textId="69CA57CA" w:rsidR="001927E4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2B3F3442" w14:textId="77777777" w:rsidR="00AB13FE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D9455" w14:textId="6E756249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FB32954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72D20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EF621F" w14:textId="63D3EE39" w:rsidR="001927E4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Makibelo</w:t>
            </w:r>
            <w:proofErr w:type="spellEnd"/>
            <w:r>
              <w:rPr>
                <w:rFonts w:ascii="Arial" w:hAnsi="Arial" w:cs="Arial"/>
              </w:rPr>
              <w:t xml:space="preserve"> Doctor </w:t>
            </w:r>
            <w:proofErr w:type="spellStart"/>
            <w:r>
              <w:rPr>
                <w:rFonts w:ascii="Arial" w:hAnsi="Arial" w:cs="Arial"/>
              </w:rPr>
              <w:t>Nkwana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5A93CD3" w14:textId="0AF12A45" w:rsidR="001927E4" w:rsidRP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640E318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25B7BBC8" w:rsidR="001927E4" w:rsidRPr="00EF2514" w:rsidRDefault="00AB13FE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1187</w:t>
            </w:r>
            <w:r w:rsidR="001927E4" w:rsidRPr="00EF2514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75" w:type="dxa"/>
          </w:tcPr>
          <w:p w14:paraId="69766E74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4D0ED002" w:rsidR="001927E4" w:rsidRPr="00257B56" w:rsidRDefault="00AB13F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0FD924E1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86891B9" w14:textId="46FEC8BE" w:rsidR="00AA649F" w:rsidRP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A649F">
              <w:rPr>
                <w:rFonts w:ascii="Arial" w:hAnsi="Arial" w:cs="Arial"/>
              </w:rPr>
              <w:t>2.</w:t>
            </w:r>
          </w:p>
          <w:p w14:paraId="08C5350E" w14:textId="109111C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86317BE" w14:textId="7C92ACCF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1FC8AC5" w14:textId="70646DEC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7D9E614" w14:textId="5D5C641B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C794DA7" w14:textId="14A4E47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4DCCF05" w14:textId="77777777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216260C0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2C68B270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414D3F" w14:textId="77777777" w:rsidR="00AA649F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Royal Family of </w:t>
            </w:r>
            <w:proofErr w:type="spellStart"/>
            <w:r>
              <w:rPr>
                <w:rFonts w:ascii="Arial" w:hAnsi="Arial" w:cs="Arial"/>
              </w:rPr>
              <w:t>Magadimana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Ntweng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07933">
              <w:rPr>
                <w:rFonts w:ascii="Arial" w:hAnsi="Arial" w:cs="Arial"/>
              </w:rPr>
              <w:t>Traditional community</w:t>
            </w:r>
          </w:p>
          <w:p w14:paraId="018A062D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3DCC4B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7EE6994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BC72C6" w14:textId="1050B41F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Premier of Limpopo Province And 2 Others</w:t>
            </w:r>
          </w:p>
        </w:tc>
        <w:tc>
          <w:tcPr>
            <w:tcW w:w="1609" w:type="dxa"/>
          </w:tcPr>
          <w:p w14:paraId="34C464F4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573E7F8" w14:textId="2781D372" w:rsidR="00507933" w:rsidRDefault="0050793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4369/2022</w:t>
            </w:r>
          </w:p>
        </w:tc>
        <w:tc>
          <w:tcPr>
            <w:tcW w:w="2075" w:type="dxa"/>
          </w:tcPr>
          <w:p w14:paraId="2EC78893" w14:textId="77777777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89BB80D" w14:textId="34EF77BB" w:rsidR="00507933" w:rsidRDefault="0050793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and Setting Aside </w:t>
            </w: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D20360" w:rsidRPr="00257B56" w14:paraId="2A6F4F71" w14:textId="77777777" w:rsidTr="00B25173">
        <w:tc>
          <w:tcPr>
            <w:tcW w:w="607" w:type="dxa"/>
          </w:tcPr>
          <w:p w14:paraId="4BD6C023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5F54486" w14:textId="1757CE11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4BE8B829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61CC767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0EF1D84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F895F2D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873359B" w14:textId="77777777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31AB8D0" w14:textId="64151929" w:rsidR="00D20360" w:rsidRDefault="00D20360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0CB451F9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94E7C7" w14:textId="2922C470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 MRLS Construction and Development CC +1</w:t>
            </w:r>
          </w:p>
          <w:p w14:paraId="60DCB88D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4B56BC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5C61351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330D22A" w14:textId="0D7615B0" w:rsidR="00D20360" w:rsidRDefault="00D2036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Polokwane Local Municipality</w:t>
            </w:r>
          </w:p>
        </w:tc>
        <w:tc>
          <w:tcPr>
            <w:tcW w:w="1609" w:type="dxa"/>
          </w:tcPr>
          <w:p w14:paraId="3282B3B6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2FB5D7E" w14:textId="22AF58AE" w:rsidR="00D20360" w:rsidRDefault="00D2036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3383/2018</w:t>
            </w:r>
          </w:p>
        </w:tc>
        <w:tc>
          <w:tcPr>
            <w:tcW w:w="2075" w:type="dxa"/>
          </w:tcPr>
          <w:p w14:paraId="16611CC5" w14:textId="77777777" w:rsidR="00D20360" w:rsidRDefault="00D2036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3E6226" w14:textId="17CC7203" w:rsidR="00D20360" w:rsidRDefault="00D20360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Nisi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4480833" w14:textId="77777777" w:rsidR="00D20360" w:rsidRDefault="00D20360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C2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B38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07933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0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1756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9F7F14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21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49F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3FE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360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2E77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6CA9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1F44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6A3E7-C33A-434F-AC02-8323A49B0A0D}">
  <ds:schemaRefs>
    <ds:schemaRef ds:uri="http://schemas.openxmlformats.org/package/2006/metadata/core-properties"/>
    <ds:schemaRef ds:uri="http://www.w3.org/XML/1998/namespace"/>
    <ds:schemaRef ds:uri="ec14f804-e730-47a5-b9c6-c5e326b23f5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68f43fa0-1905-483a-ad4b-c86acac355a1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3DFA9B-8EB8-47BB-BD0D-C2354232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3</cp:revision>
  <cp:lastPrinted>2024-05-09T12:34:00Z</cp:lastPrinted>
  <dcterms:created xsi:type="dcterms:W3CDTF">2024-05-09T12:35:00Z</dcterms:created>
  <dcterms:modified xsi:type="dcterms:W3CDTF">2024-05-21T09:52:00Z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